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31"/>
        <w:rPr>
          <w:sz w:val="20"/>
        </w:rPr>
      </w:pPr>
      <w:r>
        <w:rPr>
          <w:sz w:val="20"/>
        </w:rPr>
        <w:pict>
          <v:group style="width:362.6pt;height:167.35pt;mso-position-horizontal-relative:char;mso-position-vertical-relative:line" id="docshapegroup1" coordorigin="0,0" coordsize="7252,3347">
            <v:shape style="position:absolute;left:0;top:0;width:322;height:3311" type="#_x0000_t75" id="docshape2" stroked="false">
              <v:imagedata r:id="rId5" o:title=""/>
            </v:shape>
            <v:shape style="position:absolute;left:142;top:0;width:7110;height:3311" type="#_x0000_t75" id="docshape3" stroked="false">
              <v:imagedata r:id="rId6" o:title=""/>
            </v:shape>
            <v:rect style="position:absolute;left:52;top:63;width:3392;height:3284" id="docshape4" filled="true" fillcolor="#231f20" stroked="false">
              <v:fill opacity="49152f" type="solid"/>
            </v:rect>
            <v:shape style="position:absolute;left:132;top:142;width:3154;height:3046" id="docshape5" coordorigin="132,142" coordsize="3154,3046" path="m1709,142l1633,144,1557,149,1483,158,1409,170,1337,185,1266,203,1197,225,1129,249,1062,276,997,306,934,339,872,374,813,412,755,453,699,496,645,541,594,588,545,638,498,690,453,744,412,800,372,857,335,917,302,978,270,1041,242,1105,217,1171,195,1238,176,1306,161,1376,148,1447,139,1519,134,1592,132,1665,134,1739,139,1812,148,1884,161,1955,176,2024,195,2093,217,2160,242,2226,270,2290,302,2353,335,2414,372,2473,412,2531,453,2587,498,2641,545,2693,594,2742,645,2790,699,2835,755,2878,813,2918,872,2956,934,2992,997,3025,1062,3055,1129,3082,1197,3106,1266,3127,1337,3146,1409,3161,1483,3173,1557,3181,1633,3187,1709,3188,1785,3187,1861,3181,1935,3173,2009,3161,2081,3146,2152,3127,2221,3106,2289,3082,2356,3055,2421,3025,2484,2992,2546,2956,2605,2918,2663,2878,2719,2835,2772,2790,2824,2742,2873,2693,2920,2641,2964,2587,3006,2531,3046,2473,3082,2414,3116,2353,3147,2290,3176,2226,3201,2160,3223,2093,3242,2024,3257,1955,3270,1884,3279,1812,3284,1739,3286,1665,3284,1592,3279,1519,3270,1447,3257,1376,3242,1306,3223,1238,3201,1171,3176,1105,3147,1041,3116,978,3082,917,3046,857,3006,800,2964,744,2920,690,2873,638,2824,588,2772,541,2719,496,2663,453,2605,412,2546,374,2484,339,2421,306,2356,276,2289,249,2221,225,2152,203,2081,185,2009,170,1935,158,1861,149,1785,144,1709,142xe" filled="true" fillcolor="#cb88bb" stroked="false">
              <v:path arrowok="t"/>
              <v:fill type="solid"/>
            </v:shape>
            <v:shape style="position:absolute;left:132;top:142;width:3154;height:3046" id="docshape6" coordorigin="132,142" coordsize="3154,3046" path="m1709,3188l1785,3187,1861,3181,1935,3173,2009,3161,2081,3146,2152,3127,2221,3106,2289,3082,2356,3055,2421,3025,2484,2992,2546,2956,2605,2918,2663,2878,2719,2835,2772,2790,2824,2742,2873,2693,2920,2641,2964,2587,3006,2531,3046,2473,3082,2414,3116,2353,3147,2290,3176,2226,3201,2160,3223,2093,3242,2024,3257,1955,3270,1884,3279,1812,3284,1739,3286,1665,3284,1592,3279,1519,3270,1447,3257,1376,3242,1306,3223,1238,3201,1171,3176,1105,3147,1041,3116,978,3082,917,3046,857,3006,800,2964,744,2920,690,2873,638,2824,588,2772,541,2719,496,2663,453,2605,412,2546,374,2484,339,2421,306,2356,276,2289,249,2221,225,2152,203,2081,185,2009,170,1935,158,1861,149,1785,144,1709,142,1633,144,1557,149,1483,158,1409,170,1337,185,1266,203,1197,225,1129,249,1062,276,997,306,934,339,872,374,813,412,755,453,699,496,645,541,594,588,545,638,498,690,453,744,412,800,372,857,335,917,302,978,270,1041,242,1105,217,1171,195,1238,176,1306,161,1376,148,1447,139,1519,134,1592,132,1665,134,1739,139,1812,148,1884,161,1955,176,2024,195,2093,217,2160,242,2226,270,2290,302,2353,335,2414,372,2473,412,2531,453,2587,498,2641,545,2693,594,2742,645,2790,699,2835,755,2878,813,2918,872,2956,934,2992,997,3025,1062,3055,1129,3082,1197,3106,1266,3127,1337,3146,1409,3161,1483,3173,1557,3181,1633,3187,1709,3188xe" filled="false" stroked="true" strokeweight=".951pt" strokecolor="#231f20">
              <v:path arrowok="t"/>
              <v:stroke dashstyle="solid"/>
            </v:shape>
            <v:shape style="position:absolute;left:0;top:0;width:7251;height:3311" type="#_x0000_t75" id="docshape7" stroked="false">
              <v:imagedata r:id="rId7" o:title="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3"/>
        </w:rPr>
      </w:pPr>
    </w:p>
    <w:p>
      <w:pPr>
        <w:pStyle w:val="BodyText"/>
        <w:spacing w:line="67" w:lineRule="exact"/>
        <w:ind w:left="132"/>
        <w:rPr>
          <w:sz w:val="6"/>
        </w:rPr>
      </w:pPr>
      <w:r>
        <w:rPr>
          <w:position w:val="0"/>
          <w:sz w:val="6"/>
        </w:rPr>
        <w:pict>
          <v:group style="width:362.55pt;height:3.4pt;mso-position-horizontal-relative:char;mso-position-vertical-relative:line" id="docshapegroup8" coordorigin="0,0" coordsize="7251,68">
            <v:rect style="position:absolute;left:0;top:0;width:7251;height:68" id="docshape9" filled="true" fillcolor="#231f20" stroked="false">
              <v:fill opacity="30147f" type="solid"/>
            </v:rect>
          </v:group>
        </w:pict>
      </w:r>
      <w:r>
        <w:rPr>
          <w:position w:val="0"/>
          <w:sz w:val="6"/>
        </w:rPr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47" w:after="0"/>
        <w:ind w:left="236" w:right="0" w:hanging="108"/>
        <w:jc w:val="left"/>
        <w:rPr>
          <w:b/>
          <w:i/>
          <w:sz w:val="22"/>
        </w:rPr>
      </w:pPr>
      <w:r>
        <w:rPr>
          <w:rFonts w:ascii="Times New Roman" w:hAnsi="Times New Roman"/>
          <w:color w:val="1A171A"/>
          <w:spacing w:val="-4"/>
          <w:w w:val="95"/>
          <w:sz w:val="22"/>
        </w:rPr>
        <w:t>Jos</w:t>
      </w:r>
      <w:r>
        <w:rPr>
          <w:rFonts w:ascii="Times New Roman" w:hAnsi="Times New Roman"/>
          <w:color w:val="1A171A"/>
          <w:spacing w:val="-12"/>
          <w:w w:val="95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5,</w:t>
      </w:r>
      <w:r>
        <w:rPr>
          <w:rFonts w:ascii="Times New Roman" w:hAnsi="Times New Roman"/>
          <w:color w:val="1A171A"/>
          <w:spacing w:val="-12"/>
          <w:w w:val="95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9a.</w:t>
      </w:r>
      <w:r>
        <w:rPr>
          <w:rFonts w:ascii="Times New Roman" w:hAnsi="Times New Roman"/>
          <w:color w:val="1A171A"/>
          <w:spacing w:val="-11"/>
          <w:w w:val="95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10-12.</w:t>
      </w:r>
      <w:r>
        <w:rPr>
          <w:rFonts w:ascii="Times New Roman" w:hAnsi="Times New Roman"/>
          <w:color w:val="1A171A"/>
          <w:spacing w:val="-12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El</w:t>
      </w:r>
      <w:r>
        <w:rPr>
          <w:b/>
          <w:i/>
          <w:color w:val="1A171A"/>
          <w:spacing w:val="-11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pueblo</w:t>
      </w:r>
      <w:r>
        <w:rPr>
          <w:b/>
          <w:i/>
          <w:color w:val="1A171A"/>
          <w:spacing w:val="-12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de</w:t>
      </w:r>
      <w:r>
        <w:rPr>
          <w:b/>
          <w:i/>
          <w:color w:val="1A171A"/>
          <w:spacing w:val="-11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Dios,</w:t>
      </w:r>
      <w:r>
        <w:rPr>
          <w:b/>
          <w:i/>
          <w:color w:val="1A171A"/>
          <w:spacing w:val="-12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tras</w:t>
      </w:r>
      <w:r>
        <w:rPr>
          <w:b/>
          <w:i/>
          <w:color w:val="1A171A"/>
          <w:spacing w:val="-11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entrar</w:t>
      </w:r>
      <w:r>
        <w:rPr>
          <w:b/>
          <w:i/>
          <w:color w:val="1A171A"/>
          <w:spacing w:val="-12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en</w:t>
      </w:r>
      <w:r>
        <w:rPr>
          <w:b/>
          <w:i/>
          <w:color w:val="1A171A"/>
          <w:spacing w:val="-11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la</w:t>
      </w:r>
      <w:r>
        <w:rPr>
          <w:b/>
          <w:i/>
          <w:color w:val="1A171A"/>
          <w:spacing w:val="-12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tierra</w:t>
      </w:r>
      <w:r>
        <w:rPr>
          <w:b/>
          <w:i/>
          <w:color w:val="1A171A"/>
          <w:spacing w:val="-11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prometida,</w:t>
      </w:r>
      <w:r>
        <w:rPr>
          <w:b/>
          <w:i/>
          <w:color w:val="1A171A"/>
          <w:spacing w:val="-12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celebra</w:t>
      </w:r>
      <w:r>
        <w:rPr>
          <w:b/>
          <w:i/>
          <w:color w:val="1A171A"/>
          <w:spacing w:val="-11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la</w:t>
      </w:r>
      <w:r>
        <w:rPr>
          <w:b/>
          <w:i/>
          <w:color w:val="1A171A"/>
          <w:spacing w:val="-12"/>
          <w:w w:val="95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Pascua.</w:t>
      </w:r>
    </w:p>
    <w:p>
      <w:pPr>
        <w:pStyle w:val="ListParagraph"/>
        <w:numPr>
          <w:ilvl w:val="0"/>
          <w:numId w:val="1"/>
        </w:numPr>
        <w:tabs>
          <w:tab w:pos="245" w:val="left" w:leader="none"/>
        </w:tabs>
        <w:spacing w:line="240" w:lineRule="auto" w:before="107" w:after="0"/>
        <w:ind w:left="244" w:right="0" w:hanging="116"/>
        <w:jc w:val="left"/>
        <w:rPr>
          <w:b/>
          <w:i/>
          <w:sz w:val="22"/>
        </w:rPr>
      </w:pPr>
      <w:r>
        <w:rPr>
          <w:rFonts w:ascii="Times New Roman" w:hAnsi="Times New Roman"/>
          <w:color w:val="1A171A"/>
          <w:spacing w:val="-4"/>
          <w:w w:val="95"/>
          <w:sz w:val="22"/>
        </w:rPr>
        <w:t>Sal</w:t>
      </w:r>
      <w:r>
        <w:rPr>
          <w:rFonts w:ascii="Times New Roman" w:hAnsi="Times New Roman"/>
          <w:color w:val="1A171A"/>
          <w:spacing w:val="-6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33.</w:t>
      </w:r>
      <w:r>
        <w:rPr>
          <w:rFonts w:ascii="Times New Roman" w:hAnsi="Times New Roman"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R.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Gustad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y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ved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qué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bueno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es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el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Señor.</w:t>
      </w:r>
    </w:p>
    <w:p>
      <w:pPr>
        <w:pStyle w:val="ListParagraph"/>
        <w:numPr>
          <w:ilvl w:val="0"/>
          <w:numId w:val="1"/>
        </w:numPr>
        <w:tabs>
          <w:tab w:pos="245" w:val="left" w:leader="none"/>
        </w:tabs>
        <w:spacing w:line="240" w:lineRule="auto" w:before="107" w:after="0"/>
        <w:ind w:left="244" w:right="0" w:hanging="116"/>
        <w:jc w:val="left"/>
        <w:rPr>
          <w:b/>
          <w:i/>
          <w:sz w:val="22"/>
        </w:rPr>
      </w:pPr>
      <w:r>
        <w:rPr>
          <w:rFonts w:ascii="Times New Roman" w:hAnsi="Times New Roman"/>
          <w:color w:val="1A171A"/>
          <w:spacing w:val="-4"/>
          <w:w w:val="95"/>
          <w:sz w:val="22"/>
        </w:rPr>
        <w:t>2</w:t>
      </w:r>
      <w:r>
        <w:rPr>
          <w:rFonts w:ascii="Times New Roman" w:hAnsi="Times New Roman"/>
          <w:color w:val="1A171A"/>
          <w:spacing w:val="-7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Cor</w:t>
      </w:r>
      <w:r>
        <w:rPr>
          <w:rFonts w:ascii="Times New Roman" w:hAnsi="Times New Roman"/>
          <w:color w:val="1A171A"/>
          <w:spacing w:val="-6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5,</w:t>
      </w:r>
      <w:r>
        <w:rPr>
          <w:rFonts w:ascii="Times New Roman" w:hAnsi="Times New Roman"/>
          <w:color w:val="1A171A"/>
          <w:spacing w:val="-6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17-21.</w:t>
      </w:r>
      <w:r>
        <w:rPr>
          <w:rFonts w:ascii="Times New Roman" w:hAnsi="Times New Roman"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Dios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nos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reconcilió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consigo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por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medio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de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Cristo.</w:t>
      </w:r>
    </w:p>
    <w:p>
      <w:pPr>
        <w:pStyle w:val="ListParagraph"/>
        <w:numPr>
          <w:ilvl w:val="0"/>
          <w:numId w:val="1"/>
        </w:numPr>
        <w:tabs>
          <w:tab w:pos="245" w:val="left" w:leader="none"/>
        </w:tabs>
        <w:spacing w:line="240" w:lineRule="auto" w:before="107" w:after="0"/>
        <w:ind w:left="244" w:right="0" w:hanging="116"/>
        <w:jc w:val="left"/>
        <w:rPr>
          <w:b/>
          <w:i/>
          <w:sz w:val="22"/>
        </w:rPr>
      </w:pPr>
      <w:r>
        <w:rPr/>
        <w:pict>
          <v:rect style="position:absolute;margin-left:28.346001pt;margin-top:164.771637pt;width:362.835pt;height:3.39pt;mso-position-horizontal-relative:page;mso-position-vertical-relative:paragraph;z-index:15731200" id="docshape10" filled="true" fillcolor="#231f20" stroked="false">
            <v:fill opacity="30147f" type="solid"/>
            <w10:wrap type="none"/>
          </v:rect>
        </w:pict>
      </w:r>
      <w:r>
        <w:rPr>
          <w:rFonts w:ascii="Times New Roman" w:hAnsi="Times New Roman"/>
          <w:color w:val="1A171A"/>
          <w:spacing w:val="-4"/>
          <w:w w:val="95"/>
          <w:sz w:val="22"/>
        </w:rPr>
        <w:t>Lc</w:t>
      </w:r>
      <w:r>
        <w:rPr>
          <w:rFonts w:ascii="Times New Roman" w:hAnsi="Times New Roman"/>
          <w:color w:val="1A171A"/>
          <w:spacing w:val="-7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15,</w:t>
      </w:r>
      <w:r>
        <w:rPr>
          <w:rFonts w:ascii="Times New Roman" w:hAnsi="Times New Roman"/>
          <w:color w:val="1A171A"/>
          <w:spacing w:val="-7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1-3.</w:t>
      </w:r>
      <w:r>
        <w:rPr>
          <w:rFonts w:ascii="Times New Roman" w:hAnsi="Times New Roman"/>
          <w:color w:val="1A171A"/>
          <w:spacing w:val="-6"/>
          <w:sz w:val="22"/>
        </w:rPr>
        <w:t> </w:t>
      </w:r>
      <w:r>
        <w:rPr>
          <w:rFonts w:ascii="Times New Roman" w:hAnsi="Times New Roman"/>
          <w:color w:val="1A171A"/>
          <w:spacing w:val="-4"/>
          <w:w w:val="95"/>
          <w:sz w:val="22"/>
        </w:rPr>
        <w:t>11-32.</w:t>
      </w:r>
      <w:r>
        <w:rPr>
          <w:rFonts w:ascii="Times New Roman" w:hAnsi="Times New Roman"/>
          <w:color w:val="1A171A"/>
          <w:spacing w:val="-7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Este</w:t>
      </w:r>
      <w:r>
        <w:rPr>
          <w:b/>
          <w:i/>
          <w:color w:val="1A171A"/>
          <w:spacing w:val="-7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hermano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tuyo</w:t>
      </w:r>
      <w:r>
        <w:rPr>
          <w:b/>
          <w:i/>
          <w:color w:val="1A171A"/>
          <w:spacing w:val="-7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estaba</w:t>
      </w:r>
      <w:r>
        <w:rPr>
          <w:b/>
          <w:i/>
          <w:color w:val="1A171A"/>
          <w:spacing w:val="-7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muerto</w:t>
      </w:r>
      <w:r>
        <w:rPr>
          <w:b/>
          <w:i/>
          <w:color w:val="1A171A"/>
          <w:spacing w:val="-6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y</w:t>
      </w:r>
      <w:r>
        <w:rPr>
          <w:b/>
          <w:i/>
          <w:color w:val="1A171A"/>
          <w:spacing w:val="-7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ha</w:t>
      </w:r>
      <w:r>
        <w:rPr>
          <w:b/>
          <w:i/>
          <w:color w:val="1A171A"/>
          <w:spacing w:val="-7"/>
          <w:sz w:val="22"/>
        </w:rPr>
        <w:t> </w:t>
      </w:r>
      <w:r>
        <w:rPr>
          <w:b/>
          <w:i/>
          <w:color w:val="1A171A"/>
          <w:spacing w:val="-4"/>
          <w:w w:val="95"/>
          <w:sz w:val="22"/>
        </w:rPr>
        <w:t>revivido.</w:t>
      </w:r>
    </w:p>
    <w:p>
      <w:pPr>
        <w:pStyle w:val="BodyText"/>
        <w:spacing w:before="8"/>
        <w:rPr>
          <w:rFonts w:ascii="TimesNewRomanPS-BoldItalicMT"/>
          <w:b/>
          <w:i/>
          <w:sz w:val="4"/>
        </w:rPr>
      </w:pPr>
      <w:r>
        <w:rPr/>
        <w:pict>
          <v:rect style="position:absolute;margin-left:28.346001pt;margin-top:3.903443pt;width:362.835pt;height:3.784pt;mso-position-horizontal-relative:page;mso-position-vertical-relative:paragraph;z-index:-15727616;mso-wrap-distance-left:0;mso-wrap-distance-right:0" id="docshape11" filled="true" fillcolor="#231f20" stroked="false">
            <v:fill opacity="30147f" type="solid"/>
            <w10:wrap type="topAndBottom"/>
          </v:rect>
        </w:pict>
      </w:r>
    </w:p>
    <w:p>
      <w:pPr>
        <w:spacing w:line="266" w:lineRule="auto" w:before="8"/>
        <w:ind w:left="126" w:right="143" w:firstLine="0"/>
        <w:jc w:val="both"/>
        <w:rPr>
          <w:sz w:val="22"/>
        </w:rPr>
      </w:pPr>
      <w:r>
        <w:rPr>
          <w:color w:val="1A171A"/>
          <w:w w:val="95"/>
          <w:sz w:val="22"/>
        </w:rPr>
        <w:t>Hoy</w:t>
      </w:r>
      <w:r>
        <w:rPr>
          <w:color w:val="1A171A"/>
          <w:spacing w:val="-11"/>
          <w:w w:val="95"/>
          <w:sz w:val="22"/>
        </w:rPr>
        <w:t> </w:t>
      </w:r>
      <w:r>
        <w:rPr>
          <w:color w:val="1A171A"/>
          <w:w w:val="95"/>
          <w:sz w:val="22"/>
        </w:rPr>
        <w:t>es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un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día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de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alegría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ante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la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proximidad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de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las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fiestas</w:t>
      </w:r>
      <w:r>
        <w:rPr>
          <w:color w:val="1A171A"/>
          <w:spacing w:val="-11"/>
          <w:w w:val="95"/>
          <w:sz w:val="22"/>
        </w:rPr>
        <w:t> </w:t>
      </w:r>
      <w:r>
        <w:rPr>
          <w:color w:val="1A171A"/>
          <w:w w:val="95"/>
          <w:sz w:val="22"/>
        </w:rPr>
        <w:t>pascuales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(cf.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ant.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de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entrada</w:t>
      </w:r>
      <w:r>
        <w:rPr>
          <w:color w:val="1A171A"/>
          <w:spacing w:val="-10"/>
          <w:w w:val="95"/>
          <w:sz w:val="22"/>
        </w:rPr>
        <w:t> </w:t>
      </w:r>
      <w:r>
        <w:rPr>
          <w:color w:val="1A171A"/>
          <w:w w:val="95"/>
          <w:sz w:val="22"/>
        </w:rPr>
        <w:t>y </w:t>
      </w:r>
      <w:r>
        <w:rPr>
          <w:color w:val="1A171A"/>
          <w:spacing w:val="-2"/>
          <w:w w:val="95"/>
          <w:sz w:val="22"/>
        </w:rPr>
        <w:t>1.ª</w:t>
      </w:r>
      <w:r>
        <w:rPr>
          <w:color w:val="1A171A"/>
          <w:spacing w:val="-6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orac.).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En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la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Cuaresma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tomamos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conciencia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de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que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somos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pecadores.</w:t>
      </w:r>
      <w:r>
        <w:rPr>
          <w:color w:val="1A171A"/>
          <w:spacing w:val="-9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Y,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como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el</w:t>
      </w:r>
      <w:r>
        <w:rPr>
          <w:color w:val="1A171A"/>
          <w:spacing w:val="-3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hijo </w:t>
      </w:r>
      <w:r>
        <w:rPr>
          <w:color w:val="1A171A"/>
          <w:w w:val="95"/>
          <w:sz w:val="22"/>
        </w:rPr>
        <w:t>pródigo,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hemos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emprendido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el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itinerario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penitencial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para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volver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a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la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casa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del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Padre.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w w:val="95"/>
          <w:sz w:val="22"/>
        </w:rPr>
        <w:t>Un camino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que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es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siempre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una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llamada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a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abrir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nuestro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corazón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a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los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demás,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w w:val="95"/>
          <w:sz w:val="22"/>
        </w:rPr>
        <w:t>perdonándolos </w:t>
      </w:r>
      <w:r>
        <w:rPr>
          <w:color w:val="1A171A"/>
          <w:spacing w:val="-2"/>
          <w:w w:val="95"/>
          <w:sz w:val="22"/>
        </w:rPr>
        <w:t>y</w:t>
      </w:r>
      <w:r>
        <w:rPr>
          <w:color w:val="1A171A"/>
          <w:spacing w:val="-9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evitando</w:t>
      </w:r>
      <w:r>
        <w:rPr>
          <w:color w:val="1A171A"/>
          <w:spacing w:val="-9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cualquier</w:t>
      </w:r>
      <w:r>
        <w:rPr>
          <w:color w:val="1A171A"/>
          <w:spacing w:val="-7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actitud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de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superioridad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o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soberbia.</w:t>
      </w:r>
      <w:r>
        <w:rPr>
          <w:color w:val="1A171A"/>
          <w:spacing w:val="-9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Así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entramos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en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los</w:t>
      </w:r>
      <w:r>
        <w:rPr>
          <w:color w:val="1A171A"/>
          <w:spacing w:val="-5"/>
          <w:w w:val="95"/>
          <w:sz w:val="22"/>
        </w:rPr>
        <w:t> </w:t>
      </w:r>
      <w:r>
        <w:rPr>
          <w:color w:val="1A171A"/>
          <w:spacing w:val="-2"/>
          <w:w w:val="95"/>
          <w:sz w:val="22"/>
        </w:rPr>
        <w:t>sentimientos </w:t>
      </w:r>
      <w:r>
        <w:rPr>
          <w:color w:val="1A171A"/>
          <w:sz w:val="22"/>
        </w:rPr>
        <w:t>de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Dios,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que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hoy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nos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dice: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«Era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preciso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alegrarse,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porque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este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hermano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tuyo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estaba muerto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y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ha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revivido;</w:t>
      </w:r>
      <w:r>
        <w:rPr>
          <w:color w:val="1A171A"/>
          <w:spacing w:val="-13"/>
          <w:sz w:val="22"/>
        </w:rPr>
        <w:t> </w:t>
      </w:r>
      <w:r>
        <w:rPr>
          <w:color w:val="1A171A"/>
          <w:sz w:val="22"/>
        </w:rPr>
        <w:t>estaba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perdido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y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lo</w:t>
      </w:r>
      <w:r>
        <w:rPr>
          <w:color w:val="1A171A"/>
          <w:spacing w:val="-13"/>
          <w:sz w:val="22"/>
        </w:rPr>
        <w:t> </w:t>
      </w:r>
      <w:r>
        <w:rPr>
          <w:color w:val="1A171A"/>
          <w:sz w:val="22"/>
        </w:rPr>
        <w:t>hemos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encontrado»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(Ev.).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Un</w:t>
      </w:r>
      <w:r>
        <w:rPr>
          <w:color w:val="1A171A"/>
          <w:spacing w:val="-13"/>
          <w:sz w:val="22"/>
        </w:rPr>
        <w:t> </w:t>
      </w:r>
      <w:r>
        <w:rPr>
          <w:color w:val="1A171A"/>
          <w:sz w:val="22"/>
        </w:rPr>
        <w:t>camino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en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el que</w:t>
      </w:r>
      <w:r>
        <w:rPr>
          <w:color w:val="1A171A"/>
          <w:spacing w:val="-16"/>
          <w:sz w:val="22"/>
        </w:rPr>
        <w:t> </w:t>
      </w:r>
      <w:r>
        <w:rPr>
          <w:color w:val="1A171A"/>
          <w:sz w:val="22"/>
        </w:rPr>
        <w:t>vamos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renovando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la</w:t>
      </w:r>
      <w:r>
        <w:rPr>
          <w:color w:val="1A171A"/>
          <w:spacing w:val="-13"/>
          <w:sz w:val="22"/>
        </w:rPr>
        <w:t> </w:t>
      </w:r>
      <w:r>
        <w:rPr>
          <w:color w:val="1A171A"/>
          <w:sz w:val="22"/>
        </w:rPr>
        <w:t>gracia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bautismal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y,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peregrinos</w:t>
      </w:r>
      <w:r>
        <w:rPr>
          <w:color w:val="1A171A"/>
          <w:spacing w:val="-13"/>
          <w:sz w:val="22"/>
        </w:rPr>
        <w:t> </w:t>
      </w:r>
      <w:r>
        <w:rPr>
          <w:color w:val="1A171A"/>
          <w:sz w:val="22"/>
        </w:rPr>
        <w:t>en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un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camino</w:t>
      </w:r>
      <w:r>
        <w:rPr>
          <w:color w:val="1A171A"/>
          <w:spacing w:val="-14"/>
          <w:sz w:val="22"/>
        </w:rPr>
        <w:t> </w:t>
      </w:r>
      <w:r>
        <w:rPr>
          <w:color w:val="1A171A"/>
          <w:sz w:val="22"/>
        </w:rPr>
        <w:t>oscuro,</w:t>
      </w:r>
      <w:r>
        <w:rPr>
          <w:color w:val="1A171A"/>
          <w:spacing w:val="-13"/>
          <w:sz w:val="22"/>
        </w:rPr>
        <w:t> </w:t>
      </w:r>
      <w:r>
        <w:rPr>
          <w:color w:val="1A171A"/>
          <w:sz w:val="22"/>
        </w:rPr>
        <w:t>vamos </w:t>
      </w:r>
      <w:r>
        <w:rPr>
          <w:color w:val="1A171A"/>
          <w:spacing w:val="-2"/>
          <w:sz w:val="22"/>
        </w:rPr>
        <w:t>recuperando</w:t>
      </w:r>
      <w:r>
        <w:rPr>
          <w:color w:val="1A171A"/>
          <w:spacing w:val="-11"/>
          <w:sz w:val="22"/>
        </w:rPr>
        <w:t> </w:t>
      </w:r>
      <w:r>
        <w:rPr>
          <w:color w:val="1A171A"/>
          <w:spacing w:val="-2"/>
          <w:sz w:val="22"/>
        </w:rPr>
        <w:t>el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esplendor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de</w:t>
      </w:r>
      <w:r>
        <w:rPr>
          <w:color w:val="1A171A"/>
          <w:spacing w:val="-11"/>
          <w:sz w:val="22"/>
        </w:rPr>
        <w:t> </w:t>
      </w:r>
      <w:r>
        <w:rPr>
          <w:color w:val="1A171A"/>
          <w:spacing w:val="-2"/>
          <w:sz w:val="22"/>
        </w:rPr>
        <w:t>la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fe,</w:t>
      </w:r>
      <w:r>
        <w:rPr>
          <w:color w:val="1A171A"/>
          <w:spacing w:val="-11"/>
          <w:sz w:val="22"/>
        </w:rPr>
        <w:t> </w:t>
      </w:r>
      <w:r>
        <w:rPr>
          <w:color w:val="1A171A"/>
          <w:spacing w:val="-2"/>
          <w:sz w:val="22"/>
        </w:rPr>
        <w:t>aprendiendo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a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amar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a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Dios</w:t>
      </w:r>
      <w:r>
        <w:rPr>
          <w:color w:val="1A171A"/>
          <w:spacing w:val="-11"/>
          <w:sz w:val="22"/>
        </w:rPr>
        <w:t> </w:t>
      </w:r>
      <w:r>
        <w:rPr>
          <w:color w:val="1A171A"/>
          <w:spacing w:val="-2"/>
          <w:sz w:val="22"/>
        </w:rPr>
        <w:t>con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todo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el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corazón</w:t>
      </w:r>
      <w:r>
        <w:rPr>
          <w:color w:val="1A171A"/>
          <w:spacing w:val="-10"/>
          <w:sz w:val="22"/>
        </w:rPr>
        <w:t> </w:t>
      </w:r>
      <w:r>
        <w:rPr>
          <w:color w:val="1A171A"/>
          <w:spacing w:val="-2"/>
          <w:sz w:val="22"/>
        </w:rPr>
        <w:t>(cf. </w:t>
      </w:r>
      <w:r>
        <w:rPr>
          <w:color w:val="1A171A"/>
          <w:sz w:val="22"/>
        </w:rPr>
        <w:t>orac.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después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de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la</w:t>
      </w:r>
      <w:r>
        <w:rPr>
          <w:color w:val="1A171A"/>
          <w:spacing w:val="-9"/>
          <w:sz w:val="22"/>
        </w:rPr>
        <w:t> </w:t>
      </w:r>
      <w:r>
        <w:rPr>
          <w:color w:val="1A171A"/>
          <w:sz w:val="22"/>
        </w:rPr>
        <w:t>comunión).</w:t>
      </w:r>
    </w:p>
    <w:p>
      <w:pPr>
        <w:pStyle w:val="BodyText"/>
        <w:spacing w:before="5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1314375</wp:posOffset>
            </wp:positionH>
            <wp:positionV relativeFrom="paragraph">
              <wp:posOffset>142854</wp:posOffset>
            </wp:positionV>
            <wp:extent cx="2687775" cy="1276350"/>
            <wp:effectExtent l="0" t="0" r="0" b="0"/>
            <wp:wrapTopAndBottom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.3465pt;margin-top:116.448082pt;width:362.85pt;height:31.2pt;mso-position-horizontal-relative:page;mso-position-vertical-relative:paragraph;z-index:-15726592;mso-wrap-distance-left:0;mso-wrap-distance-right:0" id="docshapegroup12" coordorigin="567,2329" coordsize="7257,624">
            <v:shape style="position:absolute;left:4053;top:2328;width:3769;height:604" type="#_x0000_t75" id="docshape13" stroked="false">
              <v:imagedata r:id="rId9" o:title=""/>
            </v:shape>
            <v:line style="position:absolute" from="567,2933" to="7824,2933" stroked="true" strokeweight="2pt" strokecolor="#f05172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66;top:2328;width:7257;height:624" type="#_x0000_t202" id="docshape14" filled="false" stroked="false">
              <v:textbox inset="0,0,0,0">
                <w:txbxContent>
                  <w:p>
                    <w:pPr>
                      <w:spacing w:before="53"/>
                      <w:ind w:left="0" w:right="0" w:firstLine="0"/>
                      <w:jc w:val="left"/>
                      <w:rPr>
                        <w:rFonts w:ascii="Arial Black"/>
                        <w:sz w:val="28"/>
                      </w:rPr>
                    </w:pPr>
                    <w:hyperlink r:id="rId10">
                      <w:r>
                        <w:rPr>
                          <w:rFonts w:ascii="Arial Black"/>
                          <w:color w:val="F05172"/>
                          <w:spacing w:val="-2"/>
                          <w:sz w:val="28"/>
                        </w:rPr>
                        <w:t>www.donoamiiglesia.es</w:t>
                      </w:r>
                    </w:hyperlink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8400" w:h="11910"/>
          <w:pgMar w:top="560" w:bottom="280" w:left="440" w:right="420"/>
        </w:sectPr>
      </w:pPr>
    </w:p>
    <w:p>
      <w:pPr>
        <w:tabs>
          <w:tab w:pos="5858" w:val="left" w:leader="none"/>
        </w:tabs>
        <w:spacing w:before="89"/>
        <w:ind w:left="124" w:right="0" w:firstLine="0"/>
        <w:jc w:val="left"/>
        <w:rPr>
          <w:sz w:val="22"/>
        </w:rPr>
      </w:pPr>
      <w:r>
        <w:rPr>
          <w:rFonts w:ascii="Charlemagne Std"/>
          <w:b/>
          <w:color w:val="CB88BB"/>
          <w:sz w:val="30"/>
        </w:rPr>
        <w:t>PERDIDO</w:t>
      </w:r>
      <w:r>
        <w:rPr>
          <w:rFonts w:ascii="Charlemagne Std"/>
          <w:b/>
          <w:color w:val="CB88BB"/>
          <w:spacing w:val="-1"/>
          <w:sz w:val="30"/>
        </w:rPr>
        <w:t> </w:t>
      </w:r>
      <w:r>
        <w:rPr>
          <w:rFonts w:ascii="Charlemagne Std"/>
          <w:b/>
          <w:color w:val="CB88BB"/>
          <w:sz w:val="30"/>
        </w:rPr>
        <w:t>Y</w:t>
      </w:r>
      <w:r>
        <w:rPr>
          <w:rFonts w:ascii="Charlemagne Std"/>
          <w:b/>
          <w:color w:val="CB88BB"/>
          <w:spacing w:val="-1"/>
          <w:sz w:val="30"/>
        </w:rPr>
        <w:t> </w:t>
      </w:r>
      <w:r>
        <w:rPr>
          <w:rFonts w:ascii="Charlemagne Std"/>
          <w:b/>
          <w:color w:val="CB88BB"/>
          <w:spacing w:val="-2"/>
          <w:sz w:val="30"/>
        </w:rPr>
        <w:t>HALLADO</w:t>
      </w:r>
      <w:r>
        <w:rPr>
          <w:rFonts w:ascii="Charlemagne Std"/>
          <w:b/>
          <w:color w:val="CB88BB"/>
          <w:sz w:val="30"/>
        </w:rPr>
        <w:tab/>
      </w:r>
      <w:r>
        <w:rPr>
          <w:color w:val="18161B"/>
          <w:position w:val="-10"/>
          <w:sz w:val="22"/>
        </w:rPr>
        <w:t>Lc</w:t>
      </w:r>
      <w:r>
        <w:rPr>
          <w:color w:val="18161B"/>
          <w:spacing w:val="-3"/>
          <w:position w:val="-10"/>
          <w:sz w:val="22"/>
        </w:rPr>
        <w:t> </w:t>
      </w:r>
      <w:r>
        <w:rPr>
          <w:color w:val="18161B"/>
          <w:position w:val="-10"/>
          <w:sz w:val="22"/>
        </w:rPr>
        <w:t>15,</w:t>
      </w:r>
      <w:r>
        <w:rPr>
          <w:color w:val="18161B"/>
          <w:spacing w:val="-3"/>
          <w:position w:val="-10"/>
          <w:sz w:val="22"/>
        </w:rPr>
        <w:t> </w:t>
      </w:r>
      <w:r>
        <w:rPr>
          <w:color w:val="18161B"/>
          <w:position w:val="-10"/>
          <w:sz w:val="22"/>
        </w:rPr>
        <w:t>1-3.</w:t>
      </w:r>
      <w:r>
        <w:rPr>
          <w:color w:val="18161B"/>
          <w:spacing w:val="-3"/>
          <w:position w:val="-10"/>
          <w:sz w:val="22"/>
        </w:rPr>
        <w:t> </w:t>
      </w:r>
      <w:r>
        <w:rPr>
          <w:color w:val="18161B"/>
          <w:position w:val="-10"/>
          <w:sz w:val="22"/>
        </w:rPr>
        <w:t>11-</w:t>
      </w:r>
      <w:r>
        <w:rPr>
          <w:color w:val="18161B"/>
          <w:spacing w:val="-5"/>
          <w:position w:val="-10"/>
          <w:sz w:val="22"/>
        </w:rPr>
        <w:t>32</w:t>
      </w:r>
    </w:p>
    <w:p>
      <w:pPr>
        <w:pStyle w:val="BodyText"/>
        <w:spacing w:before="20"/>
        <w:ind w:left="126"/>
      </w:pPr>
      <w:r>
        <w:rPr>
          <w:color w:val="231F20"/>
        </w:rPr>
        <w:t>+</w:t>
      </w:r>
      <w:r>
        <w:rPr>
          <w:color w:val="231F20"/>
          <w:spacing w:val="-4"/>
        </w:rPr>
        <w:t> </w:t>
      </w:r>
      <w:r>
        <w:rPr>
          <w:color w:val="231F20"/>
        </w:rPr>
        <w:t>Lectura</w:t>
      </w:r>
      <w:r>
        <w:rPr>
          <w:color w:val="231F20"/>
          <w:spacing w:val="-1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santo</w:t>
      </w:r>
      <w:r>
        <w:rPr>
          <w:color w:val="231F20"/>
          <w:spacing w:val="-2"/>
        </w:rPr>
        <w:t> </w:t>
      </w:r>
      <w:r>
        <w:rPr>
          <w:color w:val="231F20"/>
        </w:rPr>
        <w:t>Evangelio</w:t>
      </w:r>
      <w:r>
        <w:rPr>
          <w:color w:val="231F20"/>
          <w:spacing w:val="-2"/>
        </w:rPr>
        <w:t> </w:t>
      </w:r>
      <w:r>
        <w:rPr>
          <w:color w:val="231F20"/>
        </w:rPr>
        <w:t>según</w:t>
      </w:r>
      <w:r>
        <w:rPr>
          <w:color w:val="231F20"/>
          <w:spacing w:val="-2"/>
        </w:rPr>
        <w:t> </w:t>
      </w:r>
      <w:r>
        <w:rPr>
          <w:color w:val="231F20"/>
        </w:rPr>
        <w:t>San</w:t>
      </w:r>
      <w:r>
        <w:rPr>
          <w:color w:val="231F20"/>
          <w:spacing w:val="-2"/>
        </w:rPr>
        <w:t> Lucas.</w:t>
      </w:r>
    </w:p>
    <w:p>
      <w:pPr>
        <w:pStyle w:val="BodyText"/>
        <w:spacing w:line="254" w:lineRule="auto" w:before="15"/>
        <w:ind w:left="126"/>
      </w:pPr>
      <w:r>
        <w:rPr>
          <w:color w:val="231F20"/>
        </w:rPr>
        <w:t>En aquel tiempo, solían acercarse a Jesús todos los publicanos y pecadores a escucharlo. Y los fariseos y los escribas murmuraban diciendo:</w:t>
      </w:r>
    </w:p>
    <w:p>
      <w:pPr>
        <w:pStyle w:val="BodyText"/>
        <w:spacing w:line="254" w:lineRule="auto"/>
        <w:ind w:left="126" w:right="2695"/>
      </w:pPr>
      <w:r>
        <w:rPr>
          <w:color w:val="231F20"/>
        </w:rPr>
        <w:t>«Ese</w:t>
      </w:r>
      <w:r>
        <w:rPr>
          <w:color w:val="231F20"/>
          <w:spacing w:val="-4"/>
        </w:rPr>
        <w:t> </w:t>
      </w:r>
      <w:r>
        <w:rPr>
          <w:color w:val="231F20"/>
        </w:rPr>
        <w:t>acoge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pecadores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come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ellos». Jesús les dijo esta parábola:</w:t>
      </w:r>
    </w:p>
    <w:p>
      <w:pPr>
        <w:pStyle w:val="BodyText"/>
        <w:spacing w:line="264" w:lineRule="exact"/>
        <w:ind w:left="126"/>
      </w:pPr>
      <w:r>
        <w:rPr>
          <w:color w:val="231F20"/>
        </w:rPr>
        <w:t>«Un</w:t>
      </w:r>
      <w:r>
        <w:rPr>
          <w:color w:val="231F20"/>
          <w:spacing w:val="-1"/>
        </w:rPr>
        <w:t> </w:t>
      </w:r>
      <w:r>
        <w:rPr>
          <w:color w:val="231F20"/>
        </w:rPr>
        <w:t>hombre tenía dos hijos; el menor de ellos dijo a su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padre:</w:t>
      </w:r>
    </w:p>
    <w:p>
      <w:pPr>
        <w:pStyle w:val="BodyText"/>
        <w:spacing w:line="254" w:lineRule="auto" w:before="15"/>
        <w:ind w:left="126" w:right="142"/>
        <w:jc w:val="both"/>
      </w:pPr>
      <w:r>
        <w:rPr>
          <w:color w:val="231F20"/>
        </w:rPr>
        <w:t>“Padre,</w:t>
      </w:r>
      <w:r>
        <w:rPr>
          <w:color w:val="231F20"/>
          <w:spacing w:val="-15"/>
        </w:rPr>
        <w:t> </w:t>
      </w:r>
      <w:r>
        <w:rPr>
          <w:color w:val="231F20"/>
        </w:rPr>
        <w:t>dame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parte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me</w:t>
      </w:r>
      <w:r>
        <w:rPr>
          <w:color w:val="231F20"/>
          <w:spacing w:val="-15"/>
        </w:rPr>
        <w:t> </w:t>
      </w:r>
      <w:r>
        <w:rPr>
          <w:color w:val="231F20"/>
        </w:rPr>
        <w:t>toca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fortuna”.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padre</w:t>
      </w:r>
      <w:r>
        <w:rPr>
          <w:color w:val="231F20"/>
          <w:spacing w:val="-14"/>
        </w:rPr>
        <w:t> </w:t>
      </w:r>
      <w:r>
        <w:rPr>
          <w:color w:val="231F20"/>
        </w:rPr>
        <w:t>les</w:t>
      </w:r>
      <w:r>
        <w:rPr>
          <w:color w:val="231F20"/>
          <w:spacing w:val="-14"/>
        </w:rPr>
        <w:t> </w:t>
      </w:r>
      <w:r>
        <w:rPr>
          <w:color w:val="231F20"/>
        </w:rPr>
        <w:t>repartió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bienes. No muchos días después, el hijo menor, juntando todo lo suyo, se marchó a un país lejano, y allí derrochó su fortuna viviendo perdidamente. Cuando lo había gastado todo, vino por aquella tierra un hambre terrible, y empezó él a pasar </w:t>
      </w:r>
      <w:r>
        <w:rPr>
          <w:color w:val="231F20"/>
          <w:spacing w:val="-2"/>
        </w:rPr>
        <w:t>necesidad.</w:t>
      </w:r>
    </w:p>
    <w:p>
      <w:pPr>
        <w:pStyle w:val="BodyText"/>
        <w:spacing w:line="254" w:lineRule="auto"/>
        <w:ind w:left="126" w:right="143"/>
        <w:jc w:val="both"/>
      </w:pPr>
      <w:r>
        <w:rPr>
          <w:color w:val="231F20"/>
        </w:rPr>
        <w:t>Fue entonces y se contrató con uno de los ciudadanos de aquel país que lo mandó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sus</w:t>
      </w:r>
      <w:r>
        <w:rPr>
          <w:color w:val="231F20"/>
          <w:spacing w:val="-8"/>
        </w:rPr>
        <w:t> </w:t>
      </w:r>
      <w:r>
        <w:rPr>
          <w:color w:val="231F20"/>
        </w:rPr>
        <w:t>campos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apacentar</w:t>
      </w:r>
      <w:r>
        <w:rPr>
          <w:color w:val="231F20"/>
          <w:spacing w:val="-8"/>
        </w:rPr>
        <w:t> </w:t>
      </w:r>
      <w:r>
        <w:rPr>
          <w:color w:val="231F20"/>
        </w:rPr>
        <w:t>cerdos.</w:t>
      </w:r>
      <w:r>
        <w:rPr>
          <w:color w:val="231F20"/>
          <w:spacing w:val="-8"/>
        </w:rPr>
        <w:t> </w:t>
      </w:r>
      <w:r>
        <w:rPr>
          <w:color w:val="231F20"/>
        </w:rPr>
        <w:t>Deseaba</w:t>
      </w:r>
      <w:r>
        <w:rPr>
          <w:color w:val="231F20"/>
          <w:spacing w:val="-8"/>
        </w:rPr>
        <w:t> </w:t>
      </w:r>
      <w:r>
        <w:rPr>
          <w:color w:val="231F20"/>
        </w:rPr>
        <w:t>saciarse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algarrobas</w:t>
      </w:r>
      <w:r>
        <w:rPr>
          <w:color w:val="231F20"/>
          <w:spacing w:val="-8"/>
        </w:rPr>
        <w:t> </w:t>
      </w:r>
      <w:r>
        <w:rPr>
          <w:color w:val="231F20"/>
        </w:rPr>
        <w:t>que comían los cerdos, pero nadie le daba nada.</w:t>
      </w:r>
    </w:p>
    <w:p>
      <w:pPr>
        <w:pStyle w:val="BodyText"/>
        <w:spacing w:line="263" w:lineRule="exact"/>
        <w:ind w:left="126"/>
        <w:jc w:val="both"/>
      </w:pPr>
      <w:r>
        <w:rPr>
          <w:color w:val="231F20"/>
        </w:rPr>
        <w:t>Recapacitando</w:t>
      </w:r>
      <w:r>
        <w:rPr>
          <w:color w:val="231F20"/>
          <w:spacing w:val="-1"/>
        </w:rPr>
        <w:t> </w:t>
      </w:r>
      <w:r>
        <w:rPr>
          <w:color w:val="231F20"/>
        </w:rPr>
        <w:t>entonces, se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dijo:</w:t>
      </w:r>
    </w:p>
    <w:p>
      <w:pPr>
        <w:pStyle w:val="BodyText"/>
        <w:spacing w:line="254" w:lineRule="auto" w:before="13"/>
        <w:ind w:left="126" w:right="141"/>
        <w:jc w:val="both"/>
      </w:pPr>
      <w:r>
        <w:rPr>
          <w:color w:val="231F20"/>
        </w:rPr>
        <w:t>“Cuántos</w:t>
      </w:r>
      <w:r>
        <w:rPr>
          <w:color w:val="231F20"/>
          <w:spacing w:val="-10"/>
        </w:rPr>
        <w:t> </w:t>
      </w:r>
      <w:r>
        <w:rPr>
          <w:color w:val="231F20"/>
        </w:rPr>
        <w:t>jornaleros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mi</w:t>
      </w:r>
      <w:r>
        <w:rPr>
          <w:color w:val="231F20"/>
          <w:spacing w:val="-10"/>
        </w:rPr>
        <w:t> </w:t>
      </w:r>
      <w:r>
        <w:rPr>
          <w:color w:val="231F20"/>
        </w:rPr>
        <w:t>padre</w:t>
      </w:r>
      <w:r>
        <w:rPr>
          <w:color w:val="231F20"/>
          <w:spacing w:val="-10"/>
        </w:rPr>
        <w:t> </w:t>
      </w:r>
      <w:r>
        <w:rPr>
          <w:color w:val="231F20"/>
        </w:rPr>
        <w:t>tienen</w:t>
      </w:r>
      <w:r>
        <w:rPr>
          <w:color w:val="231F20"/>
          <w:spacing w:val="-10"/>
        </w:rPr>
        <w:t> </w:t>
      </w:r>
      <w:r>
        <w:rPr>
          <w:color w:val="231F20"/>
        </w:rPr>
        <w:t>abundancia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pan,</w:t>
      </w:r>
      <w:r>
        <w:rPr>
          <w:color w:val="231F20"/>
          <w:spacing w:val="-10"/>
        </w:rPr>
        <w:t> </w:t>
      </w:r>
      <w:r>
        <w:rPr>
          <w:color w:val="231F20"/>
        </w:rPr>
        <w:t>mientras</w:t>
      </w:r>
      <w:r>
        <w:rPr>
          <w:color w:val="231F20"/>
          <w:spacing w:val="-10"/>
        </w:rPr>
        <w:t> </w:t>
      </w:r>
      <w:r>
        <w:rPr>
          <w:color w:val="231F20"/>
        </w:rPr>
        <w:t>yo</w:t>
      </w:r>
      <w:r>
        <w:rPr>
          <w:color w:val="231F20"/>
          <w:spacing w:val="-10"/>
        </w:rPr>
        <w:t> </w:t>
      </w:r>
      <w:r>
        <w:rPr>
          <w:color w:val="231F20"/>
        </w:rPr>
        <w:t>aquí</w:t>
      </w:r>
      <w:r>
        <w:rPr>
          <w:color w:val="231F20"/>
          <w:spacing w:val="-10"/>
        </w:rPr>
        <w:t> </w:t>
      </w:r>
      <w:r>
        <w:rPr>
          <w:color w:val="231F20"/>
        </w:rPr>
        <w:t>me muero de hambre. Me levantaré, me pondré en camino adonde está mi padre,</w:t>
      </w:r>
      <w:r>
        <w:rPr>
          <w:color w:val="231F20"/>
          <w:spacing w:val="80"/>
        </w:rPr>
        <w:t> </w:t>
      </w:r>
      <w:r>
        <w:rPr>
          <w:color w:val="231F20"/>
        </w:rPr>
        <w:t>y le diré: Padre, he pecado contra el cielo y contra ti; ya no merezco llamarme hijo tuyo: trátame como a uno de tus jornaleros».</w:t>
      </w:r>
    </w:p>
    <w:p>
      <w:pPr>
        <w:pStyle w:val="BodyText"/>
        <w:spacing w:line="254" w:lineRule="auto"/>
        <w:ind w:left="126" w:right="142"/>
        <w:jc w:val="both"/>
      </w:pP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levantó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vino</w:t>
      </w:r>
      <w:r>
        <w:rPr>
          <w:color w:val="231F20"/>
          <w:spacing w:val="-7"/>
        </w:rPr>
        <w:t> </w:t>
      </w:r>
      <w:r>
        <w:rPr>
          <w:color w:val="231F20"/>
        </w:rPr>
        <w:t>adonde</w:t>
      </w:r>
      <w:r>
        <w:rPr>
          <w:color w:val="231F20"/>
          <w:spacing w:val="-7"/>
        </w:rPr>
        <w:t> </w:t>
      </w:r>
      <w:r>
        <w:rPr>
          <w:color w:val="231F20"/>
        </w:rPr>
        <w:t>estaba</w:t>
      </w:r>
      <w:r>
        <w:rPr>
          <w:color w:val="231F20"/>
          <w:spacing w:val="-7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</w:rPr>
        <w:t>padre;</w:t>
      </w:r>
      <w:r>
        <w:rPr>
          <w:color w:val="231F20"/>
          <w:spacing w:val="-7"/>
        </w:rPr>
        <w:t> </w:t>
      </w:r>
      <w:r>
        <w:rPr>
          <w:color w:val="231F20"/>
        </w:rPr>
        <w:t>cuando</w:t>
      </w:r>
      <w:r>
        <w:rPr>
          <w:color w:val="231F20"/>
          <w:spacing w:val="-7"/>
        </w:rPr>
        <w:t> </w:t>
      </w:r>
      <w:r>
        <w:rPr>
          <w:color w:val="231F20"/>
        </w:rPr>
        <w:t>todavía</w:t>
      </w:r>
      <w:r>
        <w:rPr>
          <w:color w:val="231F20"/>
          <w:spacing w:val="-7"/>
        </w:rPr>
        <w:t> </w:t>
      </w:r>
      <w:r>
        <w:rPr>
          <w:color w:val="231F20"/>
        </w:rPr>
        <w:t>estaba</w:t>
      </w:r>
      <w:r>
        <w:rPr>
          <w:color w:val="231F20"/>
          <w:spacing w:val="-7"/>
        </w:rPr>
        <w:t> </w:t>
      </w:r>
      <w:r>
        <w:rPr>
          <w:color w:val="231F20"/>
        </w:rPr>
        <w:t>lejos,</w:t>
      </w:r>
      <w:r>
        <w:rPr>
          <w:color w:val="231F20"/>
          <w:spacing w:val="-7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</w:rPr>
        <w:t>padre lo</w:t>
      </w:r>
      <w:r>
        <w:rPr>
          <w:color w:val="231F20"/>
          <w:spacing w:val="-7"/>
        </w:rPr>
        <w:t> </w:t>
      </w:r>
      <w:r>
        <w:rPr>
          <w:color w:val="231F20"/>
        </w:rPr>
        <w:t>vio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le</w:t>
      </w:r>
      <w:r>
        <w:rPr>
          <w:color w:val="231F20"/>
          <w:spacing w:val="-7"/>
        </w:rPr>
        <w:t> </w:t>
      </w:r>
      <w:r>
        <w:rPr>
          <w:color w:val="231F20"/>
        </w:rPr>
        <w:t>conmovieron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entrañas;</w:t>
      </w:r>
      <w:r>
        <w:rPr>
          <w:color w:val="231F20"/>
          <w:spacing w:val="-7"/>
        </w:rPr>
        <w:t> </w:t>
      </w:r>
      <w:r>
        <w:rPr>
          <w:color w:val="231F20"/>
        </w:rPr>
        <w:t>y,</w:t>
      </w:r>
      <w:r>
        <w:rPr>
          <w:color w:val="231F20"/>
          <w:spacing w:val="-7"/>
        </w:rPr>
        <w:t> </w:t>
      </w:r>
      <w:r>
        <w:rPr>
          <w:color w:val="231F20"/>
        </w:rPr>
        <w:t>echando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correr,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le</w:t>
      </w:r>
      <w:r>
        <w:rPr>
          <w:color w:val="231F20"/>
          <w:spacing w:val="-7"/>
        </w:rPr>
        <w:t> </w:t>
      </w:r>
      <w:r>
        <w:rPr>
          <w:color w:val="231F20"/>
        </w:rPr>
        <w:t>echó</w:t>
      </w:r>
      <w:r>
        <w:rPr>
          <w:color w:val="231F20"/>
          <w:spacing w:val="-7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</w:rPr>
        <w:t>cuello y lo cubrió de besos.</w:t>
      </w:r>
    </w:p>
    <w:p>
      <w:pPr>
        <w:pStyle w:val="BodyText"/>
        <w:spacing w:line="263" w:lineRule="exact"/>
        <w:ind w:left="126"/>
        <w:jc w:val="both"/>
      </w:pP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hijo le </w:t>
      </w:r>
      <w:r>
        <w:rPr>
          <w:color w:val="231F20"/>
          <w:spacing w:val="-2"/>
        </w:rPr>
        <w:t>dijo:</w:t>
      </w:r>
    </w:p>
    <w:p>
      <w:pPr>
        <w:pStyle w:val="BodyText"/>
        <w:spacing w:line="254" w:lineRule="auto" w:before="13"/>
        <w:ind w:left="126" w:right="142"/>
        <w:jc w:val="both"/>
      </w:pPr>
      <w:r>
        <w:rPr>
          <w:color w:val="231F20"/>
        </w:rPr>
        <w:t>“Padre, he pecado contra el cielo y contra ti; ya no merezco llamarme </w:t>
      </w:r>
      <w:r>
        <w:rPr>
          <w:color w:val="231F20"/>
        </w:rPr>
        <w:t>hijo </w:t>
      </w:r>
      <w:r>
        <w:rPr>
          <w:color w:val="231F20"/>
          <w:spacing w:val="-2"/>
        </w:rPr>
        <w:t>tuyo”.</w:t>
      </w:r>
    </w:p>
    <w:p>
      <w:pPr>
        <w:pStyle w:val="BodyText"/>
        <w:spacing w:line="264" w:lineRule="exact"/>
        <w:ind w:left="126"/>
        <w:jc w:val="both"/>
      </w:pPr>
      <w:r>
        <w:rPr>
          <w:color w:val="231F20"/>
        </w:rPr>
        <w:t>Pero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padre</w:t>
      </w:r>
      <w:r>
        <w:rPr>
          <w:color w:val="231F20"/>
          <w:spacing w:val="-1"/>
        </w:rPr>
        <w:t> </w:t>
      </w:r>
      <w:r>
        <w:rPr>
          <w:color w:val="231F20"/>
        </w:rPr>
        <w:t>dijo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criados:</w:t>
      </w:r>
    </w:p>
    <w:p>
      <w:pPr>
        <w:pStyle w:val="BodyText"/>
        <w:spacing w:line="254" w:lineRule="auto" w:before="16"/>
        <w:ind w:left="126" w:right="142"/>
        <w:jc w:val="both"/>
      </w:pPr>
      <w:r>
        <w:rPr>
          <w:color w:val="231F20"/>
        </w:rPr>
        <w:t>“Sacad</w:t>
      </w:r>
      <w:r>
        <w:rPr>
          <w:color w:val="231F20"/>
          <w:spacing w:val="20"/>
        </w:rPr>
        <w:t> </w:t>
      </w:r>
      <w:r>
        <w:rPr>
          <w:color w:val="231F20"/>
        </w:rPr>
        <w:t>enseguida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mejor</w:t>
      </w:r>
      <w:r>
        <w:rPr>
          <w:color w:val="231F20"/>
          <w:spacing w:val="20"/>
        </w:rPr>
        <w:t> </w:t>
      </w:r>
      <w:r>
        <w:rPr>
          <w:color w:val="231F20"/>
        </w:rPr>
        <w:t>túnica</w:t>
      </w:r>
      <w:r>
        <w:rPr>
          <w:color w:val="231F20"/>
          <w:spacing w:val="20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vestídsela;</w:t>
      </w:r>
      <w:r>
        <w:rPr>
          <w:color w:val="231F20"/>
          <w:spacing w:val="20"/>
        </w:rPr>
        <w:t> </w:t>
      </w:r>
      <w:r>
        <w:rPr>
          <w:color w:val="231F20"/>
        </w:rPr>
        <w:t>ponedle</w:t>
      </w:r>
      <w:r>
        <w:rPr>
          <w:color w:val="231F20"/>
          <w:spacing w:val="20"/>
        </w:rPr>
        <w:t> </w:t>
      </w:r>
      <w:r>
        <w:rPr>
          <w:color w:val="231F20"/>
        </w:rPr>
        <w:t>un</w:t>
      </w:r>
      <w:r>
        <w:rPr>
          <w:color w:val="231F20"/>
          <w:spacing w:val="20"/>
        </w:rPr>
        <w:t> </w:t>
      </w:r>
      <w:r>
        <w:rPr>
          <w:color w:val="231F20"/>
        </w:rPr>
        <w:t>anillo</w:t>
      </w:r>
      <w:r>
        <w:rPr>
          <w:color w:val="231F20"/>
          <w:spacing w:val="20"/>
        </w:rPr>
        <w:t> </w:t>
      </w:r>
      <w:r>
        <w:rPr>
          <w:color w:val="231F20"/>
        </w:rPr>
        <w:t>en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mano y sandalias en los pies; traed el ternero cebado y sacrificadlo; comamos y celebremos un banquete, porque este hijo mío estaba muerto y ha </w:t>
      </w:r>
      <w:r>
        <w:rPr>
          <w:color w:val="231F20"/>
        </w:rPr>
        <w:t>revivido; estaba perdido y lo hemos encontrado”.</w:t>
      </w:r>
    </w:p>
    <w:p>
      <w:pPr>
        <w:pStyle w:val="BodyText"/>
        <w:spacing w:line="263" w:lineRule="exact"/>
        <w:ind w:left="126"/>
        <w:jc w:val="both"/>
      </w:pP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empezaron a celebrar el </w:t>
      </w:r>
      <w:r>
        <w:rPr>
          <w:color w:val="231F20"/>
          <w:spacing w:val="-2"/>
        </w:rPr>
        <w:t>banquete.</w:t>
      </w:r>
    </w:p>
    <w:p>
      <w:pPr>
        <w:pStyle w:val="BodyText"/>
        <w:spacing w:line="254" w:lineRule="auto" w:before="15"/>
        <w:ind w:left="126" w:right="142"/>
        <w:jc w:val="both"/>
      </w:pP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hijo</w:t>
      </w:r>
      <w:r>
        <w:rPr>
          <w:color w:val="231F20"/>
          <w:spacing w:val="-14"/>
        </w:rPr>
        <w:t> </w:t>
      </w:r>
      <w:r>
        <w:rPr>
          <w:color w:val="231F20"/>
        </w:rPr>
        <w:t>mayor</w:t>
      </w:r>
      <w:r>
        <w:rPr>
          <w:color w:val="231F20"/>
          <w:spacing w:val="-13"/>
        </w:rPr>
        <w:t> </w:t>
      </w:r>
      <w:r>
        <w:rPr>
          <w:color w:val="231F20"/>
        </w:rPr>
        <w:t>estaba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campo.</w:t>
      </w:r>
      <w:r>
        <w:rPr>
          <w:color w:val="231F20"/>
          <w:spacing w:val="-13"/>
        </w:rPr>
        <w:t> </w:t>
      </w:r>
      <w:r>
        <w:rPr>
          <w:color w:val="231F20"/>
        </w:rPr>
        <w:t>Cuando</w:t>
      </w:r>
      <w:r>
        <w:rPr>
          <w:color w:val="231F20"/>
          <w:spacing w:val="-14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volver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acercaba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casa,</w:t>
      </w:r>
      <w:r>
        <w:rPr>
          <w:color w:val="231F20"/>
          <w:spacing w:val="-13"/>
        </w:rPr>
        <w:t> </w:t>
      </w:r>
      <w:r>
        <w:rPr>
          <w:color w:val="231F20"/>
        </w:rPr>
        <w:t>oyó</w:t>
      </w:r>
      <w:r>
        <w:rPr>
          <w:color w:val="231F20"/>
          <w:spacing w:val="-14"/>
        </w:rPr>
        <w:t> </w:t>
      </w:r>
      <w:r>
        <w:rPr>
          <w:color w:val="231F20"/>
        </w:rPr>
        <w:t>la música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danza,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llamando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uno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criados,</w:t>
      </w:r>
      <w:r>
        <w:rPr>
          <w:color w:val="231F20"/>
          <w:spacing w:val="-8"/>
        </w:rPr>
        <w:t> </w:t>
      </w:r>
      <w:r>
        <w:rPr>
          <w:color w:val="231F20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preguntó</w:t>
      </w:r>
      <w:r>
        <w:rPr>
          <w:color w:val="231F20"/>
          <w:spacing w:val="-8"/>
        </w:rPr>
        <w:t> </w:t>
      </w:r>
      <w:r>
        <w:rPr>
          <w:color w:val="231F20"/>
        </w:rPr>
        <w:t>qué</w:t>
      </w:r>
      <w:r>
        <w:rPr>
          <w:color w:val="231F20"/>
          <w:spacing w:val="-8"/>
        </w:rPr>
        <w:t> </w:t>
      </w:r>
      <w:r>
        <w:rPr>
          <w:color w:val="231F20"/>
        </w:rPr>
        <w:t>era</w:t>
      </w:r>
      <w:r>
        <w:rPr>
          <w:color w:val="231F20"/>
          <w:spacing w:val="-8"/>
        </w:rPr>
        <w:t> </w:t>
      </w:r>
      <w:r>
        <w:rPr>
          <w:color w:val="231F20"/>
        </w:rPr>
        <w:t>aquello. Este le contestó:</w:t>
      </w:r>
    </w:p>
    <w:p>
      <w:pPr>
        <w:pStyle w:val="BodyText"/>
        <w:spacing w:line="254" w:lineRule="auto"/>
        <w:ind w:left="126" w:right="144"/>
        <w:jc w:val="both"/>
      </w:pPr>
      <w:r>
        <w:rPr>
          <w:color w:val="231F20"/>
        </w:rPr>
        <w:t>“Ha vuelto tu hermano; y tu padre ha sacrificado el ternero cebado, porque lo ha recobrado con salud”.</w:t>
      </w:r>
    </w:p>
    <w:p>
      <w:pPr>
        <w:pStyle w:val="BodyText"/>
        <w:spacing w:line="264" w:lineRule="exact"/>
        <w:ind w:left="126"/>
        <w:jc w:val="both"/>
      </w:pPr>
      <w:r>
        <w:rPr>
          <w:color w:val="231F20"/>
        </w:rPr>
        <w:t>Él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indignó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2"/>
        </w:rPr>
        <w:t> </w:t>
      </w:r>
      <w:r>
        <w:rPr>
          <w:color w:val="231F20"/>
        </w:rPr>
        <w:t>quería</w:t>
      </w:r>
      <w:r>
        <w:rPr>
          <w:color w:val="231F20"/>
          <w:spacing w:val="-1"/>
        </w:rPr>
        <w:t> </w:t>
      </w:r>
      <w:r>
        <w:rPr>
          <w:color w:val="231F20"/>
        </w:rPr>
        <w:t>entrar,</w:t>
      </w:r>
      <w:r>
        <w:rPr>
          <w:color w:val="231F20"/>
          <w:spacing w:val="-1"/>
        </w:rPr>
        <w:t> </w:t>
      </w:r>
      <w:r>
        <w:rPr>
          <w:color w:val="231F20"/>
        </w:rPr>
        <w:t>pero</w:t>
      </w:r>
      <w:r>
        <w:rPr>
          <w:color w:val="231F20"/>
          <w:spacing w:val="-1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padre</w:t>
      </w:r>
      <w:r>
        <w:rPr>
          <w:color w:val="231F20"/>
          <w:spacing w:val="-1"/>
        </w:rPr>
        <w:t> </w:t>
      </w:r>
      <w:r>
        <w:rPr>
          <w:color w:val="231F20"/>
        </w:rPr>
        <w:t>salió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intentaba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persuadirlo.</w:t>
      </w:r>
    </w:p>
    <w:p>
      <w:pPr>
        <w:spacing w:after="0" w:line="264" w:lineRule="exact"/>
        <w:jc w:val="both"/>
        <w:sectPr>
          <w:pgSz w:w="8400" w:h="11910"/>
          <w:pgMar w:top="440" w:bottom="280" w:left="440" w:right="420"/>
        </w:sectPr>
      </w:pPr>
    </w:p>
    <w:p>
      <w:pPr>
        <w:pStyle w:val="BodyText"/>
        <w:spacing w:before="71"/>
        <w:ind w:left="155"/>
        <w:jc w:val="both"/>
      </w:pPr>
      <w:r>
        <w:rPr>
          <w:color w:val="231F20"/>
        </w:rPr>
        <w:t>Entonces</w:t>
      </w:r>
      <w:r>
        <w:rPr>
          <w:color w:val="231F20"/>
          <w:spacing w:val="-1"/>
        </w:rPr>
        <w:t> </w:t>
      </w:r>
      <w:r>
        <w:rPr>
          <w:color w:val="231F20"/>
        </w:rPr>
        <w:t>él respondió a su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padre:</w:t>
      </w:r>
    </w:p>
    <w:p>
      <w:pPr>
        <w:pStyle w:val="BodyText"/>
        <w:spacing w:line="254" w:lineRule="auto" w:before="16"/>
        <w:ind w:left="155" w:right="159"/>
        <w:jc w:val="both"/>
      </w:pPr>
      <w:r>
        <w:rPr>
          <w:color w:val="231F20"/>
        </w:rPr>
        <w:t>“Mira: en tantos años como te sirvo, sin desobedecer nunca una orden tuya, a mí nunca me has dado un cabrito para tener un banquete con mis amigos; </w:t>
      </w:r>
      <w:r>
        <w:rPr>
          <w:color w:val="231F20"/>
        </w:rPr>
        <w:t>en cambio,</w:t>
      </w:r>
      <w:r>
        <w:rPr>
          <w:color w:val="231F20"/>
          <w:spacing w:val="-6"/>
        </w:rPr>
        <w:t> </w:t>
      </w:r>
      <w:r>
        <w:rPr>
          <w:color w:val="231F20"/>
        </w:rPr>
        <w:t>cuando</w:t>
      </w:r>
      <w:r>
        <w:rPr>
          <w:color w:val="231F20"/>
          <w:spacing w:val="-6"/>
        </w:rPr>
        <w:t> </w:t>
      </w:r>
      <w:r>
        <w:rPr>
          <w:color w:val="231F20"/>
        </w:rPr>
        <w:t>ha</w:t>
      </w:r>
      <w:r>
        <w:rPr>
          <w:color w:val="231F20"/>
          <w:spacing w:val="-6"/>
        </w:rPr>
        <w:t> </w:t>
      </w:r>
      <w:r>
        <w:rPr>
          <w:color w:val="231F20"/>
        </w:rPr>
        <w:t>venido</w:t>
      </w:r>
      <w:r>
        <w:rPr>
          <w:color w:val="231F20"/>
          <w:spacing w:val="-6"/>
        </w:rPr>
        <w:t> </w:t>
      </w:r>
      <w:r>
        <w:rPr>
          <w:color w:val="231F20"/>
        </w:rPr>
        <w:t>ese</w:t>
      </w:r>
      <w:r>
        <w:rPr>
          <w:color w:val="231F20"/>
          <w:spacing w:val="-6"/>
        </w:rPr>
        <w:t> </w:t>
      </w:r>
      <w:r>
        <w:rPr>
          <w:color w:val="231F20"/>
        </w:rPr>
        <w:t>hijo</w:t>
      </w:r>
      <w:r>
        <w:rPr>
          <w:color w:val="231F20"/>
          <w:spacing w:val="-6"/>
        </w:rPr>
        <w:t> </w:t>
      </w:r>
      <w:r>
        <w:rPr>
          <w:color w:val="231F20"/>
        </w:rPr>
        <w:t>tuyo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ha</w:t>
      </w:r>
      <w:r>
        <w:rPr>
          <w:color w:val="231F20"/>
          <w:spacing w:val="-6"/>
        </w:rPr>
        <w:t> </w:t>
      </w:r>
      <w:r>
        <w:rPr>
          <w:color w:val="231F20"/>
        </w:rPr>
        <w:t>comido</w:t>
      </w:r>
      <w:r>
        <w:rPr>
          <w:color w:val="231F20"/>
          <w:spacing w:val="-6"/>
        </w:rPr>
        <w:t> </w:t>
      </w:r>
      <w:r>
        <w:rPr>
          <w:color w:val="231F20"/>
        </w:rPr>
        <w:t>tus</w:t>
      </w:r>
      <w:r>
        <w:rPr>
          <w:color w:val="231F20"/>
          <w:spacing w:val="-6"/>
        </w:rPr>
        <w:t> </w:t>
      </w:r>
      <w:r>
        <w:rPr>
          <w:color w:val="231F20"/>
        </w:rPr>
        <w:t>bienes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malas mujeres, le matas el ternero cebado”.</w:t>
      </w:r>
    </w:p>
    <w:p>
      <w:pPr>
        <w:pStyle w:val="BodyText"/>
        <w:spacing w:line="254" w:lineRule="auto"/>
        <w:ind w:left="155" w:right="159"/>
        <w:jc w:val="both"/>
      </w:pPr>
      <w:r>
        <w:rPr>
          <w:color w:val="231F20"/>
        </w:rPr>
        <w:t>El padre le dijo: “Hijo, tú estás siempre conmigo, y todo lo mío es tuyo; pero era preciso celebrar un banquete y alegrarse, porque este hermano tuyo </w:t>
      </w:r>
      <w:r>
        <w:rPr>
          <w:color w:val="231F20"/>
        </w:rPr>
        <w:t>estaba muerto y ha revivido; estaba perdido y lo hemos encontrado”».</w:t>
      </w:r>
    </w:p>
    <w:p>
      <w:pPr>
        <w:pStyle w:val="BodyText"/>
        <w:spacing w:line="263" w:lineRule="exact"/>
        <w:ind w:left="155"/>
        <w:jc w:val="both"/>
      </w:pPr>
      <w:r>
        <w:rPr>
          <w:color w:val="231F20"/>
        </w:rPr>
        <w:t>Palabra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Señor.</w:t>
      </w:r>
    </w:p>
    <w:p>
      <w:pPr>
        <w:pStyle w:val="BodyText"/>
        <w:spacing w:before="13"/>
        <w:ind w:left="155"/>
        <w:jc w:val="both"/>
      </w:pPr>
      <w:r>
        <w:rPr>
          <w:color w:val="231F20"/>
        </w:rPr>
        <w:t>R.</w:t>
      </w:r>
      <w:r>
        <w:rPr>
          <w:color w:val="231F20"/>
          <w:spacing w:val="-2"/>
        </w:rPr>
        <w:t> </w:t>
      </w:r>
      <w:r>
        <w:rPr>
          <w:color w:val="231F20"/>
        </w:rPr>
        <w:t>Gloria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ti,</w:t>
      </w:r>
      <w:r>
        <w:rPr>
          <w:color w:val="231F20"/>
          <w:spacing w:val="-2"/>
        </w:rPr>
        <w:t> </w:t>
      </w:r>
      <w:r>
        <w:rPr>
          <w:color w:val="231F20"/>
        </w:rPr>
        <w:t>Señor</w:t>
      </w:r>
      <w:r>
        <w:rPr>
          <w:color w:val="231F20"/>
          <w:spacing w:val="-2"/>
        </w:rPr>
        <w:t> Jesús.</w:t>
      </w:r>
    </w:p>
    <w:p>
      <w:pPr>
        <w:pStyle w:val="BodyText"/>
        <w:spacing w:before="7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358101</wp:posOffset>
            </wp:positionH>
            <wp:positionV relativeFrom="paragraph">
              <wp:posOffset>121966</wp:posOffset>
            </wp:positionV>
            <wp:extent cx="1601477" cy="466725"/>
            <wp:effectExtent l="0" t="0" r="0" b="0"/>
            <wp:wrapTopAndBottom/>
            <wp:docPr id="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477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 w:before="57"/>
        <w:ind w:left="139" w:right="125" w:firstLine="0"/>
        <w:jc w:val="both"/>
        <w:rPr>
          <w:sz w:val="22"/>
        </w:rPr>
      </w:pPr>
      <w:r>
        <w:rPr>
          <w:color w:val="231F20"/>
          <w:sz w:val="22"/>
        </w:rPr>
        <w:t>Esta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parábola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ilustraciones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mejor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conocidas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amor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misericordia de Dios. Muestra el amor de Jesús hacia los pecadores, que tiene sus raíces en el amor de Dios Padre.</w:t>
      </w:r>
    </w:p>
    <w:p>
      <w:pPr>
        <w:spacing w:line="247" w:lineRule="auto" w:before="55"/>
        <w:ind w:left="139" w:right="127" w:firstLine="0"/>
        <w:jc w:val="both"/>
        <w:rPr>
          <w:sz w:val="22"/>
        </w:rPr>
      </w:pPr>
      <w:r>
        <w:rPr>
          <w:color w:val="231F20"/>
          <w:sz w:val="22"/>
        </w:rPr>
        <w:t>La historia nos relata cómo el hijo menor derrocha su herencia, experimenta la humillación, se arrepiente y decide volver al hogar.</w:t>
      </w:r>
    </w:p>
    <w:p>
      <w:pPr>
        <w:spacing w:line="247" w:lineRule="auto" w:before="56"/>
        <w:ind w:left="139" w:right="127" w:firstLine="0"/>
        <w:jc w:val="both"/>
        <w:rPr>
          <w:sz w:val="22"/>
        </w:rPr>
      </w:pPr>
      <w:r>
        <w:rPr>
          <w:color w:val="231F20"/>
          <w:sz w:val="22"/>
        </w:rPr>
        <w:t>El padre acoge a su hijo con los brazos abiertos y organiza una fiesta para celebrarlo. No así el hermano mayor,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que se queja por el derroche de perdón que muestra el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padre.</w:t>
      </w:r>
    </w:p>
    <w:p>
      <w:pPr>
        <w:pStyle w:val="BodyText"/>
        <w:spacing w:before="11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368592</wp:posOffset>
            </wp:positionH>
            <wp:positionV relativeFrom="paragraph">
              <wp:posOffset>95514</wp:posOffset>
            </wp:positionV>
            <wp:extent cx="2194303" cy="520731"/>
            <wp:effectExtent l="0" t="0" r="0" b="0"/>
            <wp:wrapTopAndBottom/>
            <wp:docPr id="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303" cy="520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4"/>
        <w:ind w:left="141" w:right="0" w:firstLine="0"/>
        <w:jc w:val="left"/>
        <w:rPr>
          <w:sz w:val="22"/>
        </w:rPr>
      </w:pPr>
      <w:r>
        <w:rPr>
          <w:color w:val="231F20"/>
          <w:spacing w:val="-2"/>
          <w:sz w:val="22"/>
        </w:rPr>
        <w:t>Escribe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una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lista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pruebas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a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tuvieron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enfrentarse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dos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hermanos.</w:t>
      </w:r>
    </w:p>
    <w:p>
      <w:pPr>
        <w:spacing w:before="63"/>
        <w:ind w:left="141" w:right="0" w:firstLine="0"/>
        <w:jc w:val="left"/>
        <w:rPr>
          <w:sz w:val="22"/>
        </w:rPr>
      </w:pPr>
      <w:r>
        <w:rPr>
          <w:color w:val="231F20"/>
          <w:w w:val="95"/>
          <w:sz w:val="22"/>
        </w:rPr>
        <w:t>¿Con</w:t>
      </w:r>
      <w:r>
        <w:rPr>
          <w:color w:val="231F20"/>
          <w:spacing w:val="-3"/>
          <w:sz w:val="22"/>
        </w:rPr>
        <w:t> </w:t>
      </w:r>
      <w:r>
        <w:rPr>
          <w:color w:val="231F20"/>
          <w:w w:val="95"/>
          <w:sz w:val="22"/>
        </w:rPr>
        <w:t>cuál</w:t>
      </w:r>
      <w:r>
        <w:rPr>
          <w:color w:val="231F20"/>
          <w:spacing w:val="-2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w w:val="95"/>
          <w:sz w:val="22"/>
        </w:rPr>
        <w:t>dos</w:t>
      </w:r>
      <w:r>
        <w:rPr>
          <w:color w:val="231F20"/>
          <w:spacing w:val="-3"/>
          <w:sz w:val="22"/>
        </w:rPr>
        <w:t> </w:t>
      </w:r>
      <w:r>
        <w:rPr>
          <w:color w:val="231F20"/>
          <w:w w:val="95"/>
          <w:sz w:val="22"/>
        </w:rPr>
        <w:t>hermanos</w:t>
      </w:r>
      <w:r>
        <w:rPr>
          <w:color w:val="231F20"/>
          <w:spacing w:val="-2"/>
          <w:sz w:val="22"/>
        </w:rPr>
        <w:t> </w:t>
      </w:r>
      <w:r>
        <w:rPr>
          <w:color w:val="231F20"/>
          <w:w w:val="95"/>
          <w:sz w:val="22"/>
        </w:rPr>
        <w:t>te</w:t>
      </w:r>
      <w:r>
        <w:rPr>
          <w:color w:val="231F20"/>
          <w:spacing w:val="-3"/>
          <w:sz w:val="22"/>
        </w:rPr>
        <w:t> </w:t>
      </w:r>
      <w:r>
        <w:rPr>
          <w:color w:val="231F20"/>
          <w:w w:val="95"/>
          <w:sz w:val="22"/>
        </w:rPr>
        <w:t>identificas</w:t>
      </w:r>
      <w:r>
        <w:rPr>
          <w:color w:val="231F20"/>
          <w:spacing w:val="-2"/>
          <w:sz w:val="22"/>
        </w:rPr>
        <w:t> </w:t>
      </w:r>
      <w:r>
        <w:rPr>
          <w:color w:val="231F20"/>
          <w:w w:val="95"/>
          <w:sz w:val="22"/>
        </w:rPr>
        <w:t>más?</w:t>
      </w:r>
      <w:r>
        <w:rPr>
          <w:color w:val="231F20"/>
          <w:spacing w:val="-3"/>
          <w:sz w:val="22"/>
        </w:rPr>
        <w:t> </w:t>
      </w:r>
      <w:r>
        <w:rPr>
          <w:color w:val="231F20"/>
          <w:w w:val="95"/>
          <w:sz w:val="22"/>
        </w:rPr>
        <w:t>¿Qué</w:t>
      </w:r>
      <w:r>
        <w:rPr>
          <w:color w:val="231F20"/>
          <w:spacing w:val="-2"/>
          <w:sz w:val="22"/>
        </w:rPr>
        <w:t> </w:t>
      </w:r>
      <w:r>
        <w:rPr>
          <w:color w:val="231F20"/>
          <w:w w:val="95"/>
          <w:sz w:val="22"/>
        </w:rPr>
        <w:t>tiene</w:t>
      </w:r>
      <w:r>
        <w:rPr>
          <w:color w:val="231F20"/>
          <w:spacing w:val="-3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-2"/>
          <w:sz w:val="22"/>
        </w:rPr>
        <w:t> </w:t>
      </w:r>
      <w:r>
        <w:rPr>
          <w:color w:val="231F20"/>
          <w:w w:val="95"/>
          <w:sz w:val="22"/>
        </w:rPr>
        <w:t>decirte</w:t>
      </w:r>
      <w:r>
        <w:rPr>
          <w:color w:val="231F20"/>
          <w:spacing w:val="-2"/>
          <w:sz w:val="22"/>
        </w:rPr>
        <w:t> </w:t>
      </w:r>
      <w:r>
        <w:rPr>
          <w:color w:val="231F20"/>
          <w:w w:val="95"/>
          <w:sz w:val="22"/>
        </w:rPr>
        <w:t>este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2"/>
          <w:w w:val="95"/>
          <w:sz w:val="22"/>
        </w:rPr>
        <w:t>pasaje?</w:t>
      </w:r>
    </w:p>
    <w:p>
      <w:pPr>
        <w:spacing w:before="64"/>
        <w:ind w:left="141" w:right="0" w:firstLine="0"/>
        <w:jc w:val="left"/>
        <w:rPr>
          <w:sz w:val="22"/>
        </w:rPr>
      </w:pPr>
      <w:r>
        <w:rPr>
          <w:color w:val="231F20"/>
          <w:spacing w:val="-2"/>
          <w:sz w:val="22"/>
        </w:rPr>
        <w:t>¿Qué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podemos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aprender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acciones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padre?</w:t>
      </w:r>
    </w:p>
    <w:p>
      <w:pPr>
        <w:pStyle w:val="BodyText"/>
        <w:spacing w:before="7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379209</wp:posOffset>
            </wp:positionH>
            <wp:positionV relativeFrom="paragraph">
              <wp:posOffset>122245</wp:posOffset>
            </wp:positionV>
            <wp:extent cx="1665620" cy="466629"/>
            <wp:effectExtent l="0" t="0" r="0" b="0"/>
            <wp:wrapTopAndBottom/>
            <wp:docPr id="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620" cy="46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7" w:lineRule="auto" w:before="104"/>
        <w:ind w:left="157" w:right="111" w:firstLine="0"/>
        <w:jc w:val="both"/>
        <w:rPr>
          <w:sz w:val="22"/>
        </w:rPr>
      </w:pPr>
      <w:r>
        <w:rPr>
          <w:color w:val="231F20"/>
          <w:sz w:val="22"/>
        </w:rPr>
        <w:t>Lee con espíritu de oración 2 Co 5,17-21. Ruégale al Espíritu Santo que te enseñe qué debes pedir, y responde a lo que te sugiera.</w:t>
      </w:r>
    </w:p>
    <w:p>
      <w:pPr>
        <w:pStyle w:val="BodyText"/>
        <w:spacing w:before="4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369404</wp:posOffset>
            </wp:positionH>
            <wp:positionV relativeFrom="paragraph">
              <wp:posOffset>127812</wp:posOffset>
            </wp:positionV>
            <wp:extent cx="2721168" cy="473202"/>
            <wp:effectExtent l="0" t="0" r="0" b="0"/>
            <wp:wrapTopAndBottom/>
            <wp:docPr id="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168" cy="473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7"/>
        <w:ind w:left="125"/>
      </w:pPr>
      <w:r>
        <w:rPr>
          <w:color w:val="231F20"/>
          <w:spacing w:val="-2"/>
          <w:w w:val="95"/>
        </w:rPr>
        <w:t>Considera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gran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amor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del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padre.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ahora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piensa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amor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y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misericordia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hacia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5"/>
          <w:w w:val="95"/>
        </w:rPr>
        <w:t>ti.</w:t>
      </w:r>
    </w:p>
    <w:p>
      <w:pPr>
        <w:spacing w:after="0"/>
        <w:sectPr>
          <w:pgSz w:w="8400" w:h="11910"/>
          <w:pgMar w:top="460" w:bottom="280" w:left="440" w:right="4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8.346466pt;margin-top:30.609802pt;width:307.3pt;height:307.3pt;mso-position-horizontal-relative:page;mso-position-vertical-relative:page;z-index:15733760" id="docshapegroup15" coordorigin="567,612" coordsize="6146,6146">
            <v:shape style="position:absolute;left:566;top:612;width:6146;height:6146" type="#_x0000_t75" id="docshape16" stroked="false">
              <v:imagedata r:id="rId15" o:title=""/>
            </v:shape>
            <v:rect style="position:absolute;left:5877;top:747;width:661;height:1313" id="docshape17" filled="true" fillcolor="#ffffff" stroked="false">
              <v:fill type="solid"/>
            </v:rect>
            <w10:wrap type="none"/>
          </v:group>
        </w:pict>
      </w:r>
      <w:r>
        <w:rPr/>
        <w:pict>
          <v:shape style="position:absolute;margin-left:294.462555pt;margin-top:41.730431pt;width:32.2pt;height:58.5pt;mso-position-horizontal-relative:page;mso-position-vertical-relative:page;z-index:15734272" type="#_x0000_t202" id="docshape18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15"/>
                    </w:rPr>
                  </w:pPr>
                  <w:r>
                    <w:rPr>
                      <w:b/>
                      <w:color w:val="1A171A"/>
                      <w:spacing w:val="9"/>
                      <w:w w:val="135"/>
                      <w:sz w:val="22"/>
                    </w:rPr>
                    <w:t>L</w:t>
                  </w:r>
                  <w:r>
                    <w:rPr>
                      <w:b/>
                      <w:color w:val="1A171A"/>
                      <w:spacing w:val="9"/>
                      <w:w w:val="135"/>
                      <w:sz w:val="15"/>
                    </w:rPr>
                    <w:t>ucas</w:t>
                  </w:r>
                </w:p>
                <w:p>
                  <w:pPr>
                    <w:spacing w:before="107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1A171A"/>
                      <w:spacing w:val="-4"/>
                      <w:w w:val="95"/>
                      <w:sz w:val="22"/>
                    </w:rPr>
                    <w:t>15,</w:t>
                  </w:r>
                  <w:r>
                    <w:rPr>
                      <w:color w:val="1A171A"/>
                      <w:spacing w:val="-8"/>
                      <w:w w:val="95"/>
                      <w:sz w:val="22"/>
                    </w:rPr>
                    <w:t> </w:t>
                  </w:r>
                  <w:r>
                    <w:rPr>
                      <w:color w:val="1A171A"/>
                      <w:spacing w:val="-4"/>
                      <w:w w:val="95"/>
                      <w:sz w:val="22"/>
                    </w:rPr>
                    <w:t>1-3.</w:t>
                  </w:r>
                  <w:r>
                    <w:rPr>
                      <w:color w:val="1A171A"/>
                      <w:spacing w:val="-8"/>
                      <w:w w:val="95"/>
                      <w:sz w:val="22"/>
                    </w:rPr>
                    <w:t> </w:t>
                  </w:r>
                  <w:r>
                    <w:rPr>
                      <w:color w:val="1A171A"/>
                      <w:spacing w:val="-4"/>
                      <w:w w:val="95"/>
                      <w:sz w:val="22"/>
                    </w:rPr>
                    <w:t>11-</w:t>
                  </w:r>
                  <w:r>
                    <w:rPr>
                      <w:color w:val="1A171A"/>
                      <w:spacing w:val="-5"/>
                      <w:w w:val="95"/>
                      <w:sz w:val="22"/>
                    </w:rPr>
                    <w:t>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1.930115pt;margin-top:29.610001pt;width:42.5pt;height:309.3pt;mso-position-horizontal-relative:page;mso-position-vertical-relative:page;z-index:15734784" type="#_x0000_t202" id="docshape19" filled="false" stroked="false">
            <v:textbox inset="0,0,0,0" style="layout-flow:vertical;mso-layout-flow-alt:bottom-to-top">
              <w:txbxContent>
                <w:p>
                  <w:pPr>
                    <w:spacing w:before="57"/>
                    <w:ind w:left="20" w:right="0" w:firstLine="0"/>
                    <w:jc w:val="left"/>
                    <w:rPr>
                      <w:rFonts w:ascii="Minion Pro" w:hAnsi="Minion Pro"/>
                      <w:sz w:val="60"/>
                    </w:rPr>
                  </w:pPr>
                  <w:r>
                    <w:rPr>
                      <w:rFonts w:ascii="Minion Pro" w:hAnsi="Minion Pro"/>
                      <w:color w:val="FFFFFF"/>
                      <w:spacing w:val="-21"/>
                      <w:sz w:val="60"/>
                      <w:shd w:fill="98537E" w:color="auto" w:val="clear"/>
                    </w:rPr>
                    <w:t> </w:t>
                  </w:r>
                  <w:r>
                    <w:rPr>
                      <w:rFonts w:ascii="Minion Pro" w:hAnsi="Minion Pro"/>
                      <w:color w:val="FFFFFF"/>
                      <w:spacing w:val="-4"/>
                      <w:sz w:val="60"/>
                      <w:shd w:fill="98537E" w:color="auto" w:val="clear"/>
                    </w:rPr>
                    <w:t>Parábola</w:t>
                  </w:r>
                  <w:r>
                    <w:rPr>
                      <w:rFonts w:ascii="Minion Pro" w:hAnsi="Minion Pro"/>
                      <w:color w:val="FFFFFF"/>
                      <w:spacing w:val="-23"/>
                      <w:sz w:val="60"/>
                      <w:shd w:fill="98537E" w:color="auto" w:val="clear"/>
                    </w:rPr>
                    <w:t> </w:t>
                  </w:r>
                  <w:r>
                    <w:rPr>
                      <w:rFonts w:ascii="Minion Pro" w:hAnsi="Minion Pro"/>
                      <w:color w:val="FFFFFF"/>
                      <w:spacing w:val="-4"/>
                      <w:sz w:val="60"/>
                      <w:shd w:fill="98537E" w:color="auto" w:val="clear"/>
                    </w:rPr>
                    <w:t>del</w:t>
                  </w:r>
                  <w:r>
                    <w:rPr>
                      <w:rFonts w:ascii="Minion Pro" w:hAnsi="Minion Pro"/>
                      <w:color w:val="FFFFFF"/>
                      <w:spacing w:val="-23"/>
                      <w:sz w:val="60"/>
                      <w:shd w:fill="98537E" w:color="auto" w:val="clear"/>
                    </w:rPr>
                    <w:t> </w:t>
                  </w:r>
                  <w:r>
                    <w:rPr>
                      <w:rFonts w:ascii="Minion Pro" w:hAnsi="Minion Pro"/>
                      <w:color w:val="FFFFFF"/>
                      <w:spacing w:val="-4"/>
                      <w:sz w:val="60"/>
                      <w:shd w:fill="98537E" w:color="auto" w:val="clear"/>
                    </w:rPr>
                    <w:t>hijo</w:t>
                  </w:r>
                  <w:r>
                    <w:rPr>
                      <w:rFonts w:ascii="Minion Pro" w:hAnsi="Minion Pro"/>
                      <w:color w:val="FFFFFF"/>
                      <w:spacing w:val="-22"/>
                      <w:sz w:val="60"/>
                      <w:shd w:fill="98537E" w:color="auto" w:val="clear"/>
                    </w:rPr>
                    <w:t> </w:t>
                  </w:r>
                  <w:r>
                    <w:rPr>
                      <w:rFonts w:ascii="Minion Pro" w:hAnsi="Minion Pro"/>
                      <w:color w:val="FFFFFF"/>
                      <w:spacing w:val="-4"/>
                      <w:sz w:val="60"/>
                      <w:shd w:fill="98537E" w:color="auto" w:val="clear"/>
                    </w:rPr>
                    <w:t>pródigo</w:t>
                  </w:r>
                  <w:r>
                    <w:rPr>
                      <w:rFonts w:ascii="Minion Pro" w:hAnsi="Minion Pro"/>
                      <w:color w:val="FFFFFF"/>
                      <w:spacing w:val="40"/>
                      <w:sz w:val="60"/>
                      <w:shd w:fill="98537E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tbl>
      <w:tblPr>
        <w:tblW w:w="0" w:type="auto"/>
        <w:jc w:val="left"/>
        <w:tblInd w:w="13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18"/>
        <w:gridCol w:w="1809"/>
        <w:gridCol w:w="1809"/>
      </w:tblGrid>
      <w:tr>
        <w:trPr>
          <w:trHeight w:val="319" w:hRule="atLeast"/>
        </w:trPr>
        <w:tc>
          <w:tcPr>
            <w:tcW w:w="7245" w:type="dxa"/>
            <w:gridSpan w:val="4"/>
            <w:tcBorders>
              <w:bottom w:val="double" w:sz="8" w:space="0" w:color="231F20"/>
            </w:tcBorders>
          </w:tcPr>
          <w:p>
            <w:pPr>
              <w:pStyle w:val="TableParagraph"/>
              <w:spacing w:before="0"/>
              <w:ind w:left="3147" w:right="3103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pacing w:val="-2"/>
                <w:sz w:val="24"/>
              </w:rPr>
              <w:t>AGENDA</w:t>
            </w:r>
          </w:p>
        </w:tc>
      </w:tr>
      <w:tr>
        <w:trPr>
          <w:trHeight w:val="408" w:hRule="atLeast"/>
        </w:trPr>
        <w:tc>
          <w:tcPr>
            <w:tcW w:w="1809" w:type="dxa"/>
            <w:tcBorders>
              <w:top w:val="double" w:sz="8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263" w:right="24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Lunes </w:t>
            </w:r>
            <w:r>
              <w:rPr>
                <w:color w:val="231F20"/>
                <w:spacing w:val="-5"/>
                <w:sz w:val="24"/>
              </w:rPr>
              <w:t>28</w:t>
            </w:r>
          </w:p>
        </w:tc>
        <w:tc>
          <w:tcPr>
            <w:tcW w:w="1818" w:type="dxa"/>
            <w:tcBorders>
              <w:top w:val="double" w:sz="8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13" w:right="3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Martes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pacing w:val="-5"/>
                <w:sz w:val="24"/>
              </w:rPr>
              <w:t>29</w:t>
            </w:r>
          </w:p>
        </w:tc>
        <w:tc>
          <w:tcPr>
            <w:tcW w:w="1809" w:type="dxa"/>
            <w:tcBorders>
              <w:top w:val="double" w:sz="8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263" w:right="245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pacing w:val="-5"/>
                <w:sz w:val="24"/>
              </w:rPr>
              <w:t>30</w:t>
            </w:r>
          </w:p>
        </w:tc>
        <w:tc>
          <w:tcPr>
            <w:tcW w:w="1809" w:type="dxa"/>
            <w:tcBorders>
              <w:top w:val="double" w:sz="8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34"/>
              <w:rPr>
                <w:sz w:val="24"/>
              </w:rPr>
            </w:pPr>
            <w:r>
              <w:rPr>
                <w:color w:val="231F20"/>
                <w:sz w:val="24"/>
              </w:rPr>
              <w:t>Jueves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pacing w:val="-5"/>
                <w:sz w:val="24"/>
              </w:rPr>
              <w:t>31</w:t>
            </w:r>
          </w:p>
        </w:tc>
      </w:tr>
      <w:tr>
        <w:trPr>
          <w:trHeight w:val="1398" w:hRule="atLeast"/>
        </w:trPr>
        <w:tc>
          <w:tcPr>
            <w:tcW w:w="1809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</w:t>
            </w:r>
            <w:r>
              <w:rPr>
                <w:i/>
                <w:color w:val="231F20"/>
                <w:spacing w:val="-12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0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la</w:t>
            </w:r>
            <w:r>
              <w:rPr>
                <w:i/>
                <w:color w:val="231F20"/>
                <w:spacing w:val="-10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IV</w:t>
            </w:r>
            <w:r>
              <w:rPr>
                <w:i/>
                <w:color w:val="231F20"/>
                <w:spacing w:val="-12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semana de Cuaresma</w:t>
            </w:r>
          </w:p>
        </w:tc>
        <w:tc>
          <w:tcPr>
            <w:tcW w:w="1818" w:type="dxa"/>
          </w:tcPr>
          <w:p>
            <w:pPr>
              <w:pStyle w:val="TableParagraph"/>
              <w:spacing w:line="249" w:lineRule="auto"/>
              <w:ind w:right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Martes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0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la</w:t>
            </w:r>
            <w:r>
              <w:rPr>
                <w:i/>
                <w:color w:val="231F20"/>
                <w:spacing w:val="-10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IV</w:t>
            </w:r>
            <w:r>
              <w:rPr>
                <w:i/>
                <w:color w:val="231F20"/>
                <w:spacing w:val="-12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sema- na de Cuaresma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ind w:left="79" w:right="16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 de la IV semana</w:t>
            </w:r>
            <w:r>
              <w:rPr>
                <w:i/>
                <w:color w:val="231F20"/>
                <w:spacing w:val="-12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ind w:right="2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Jueves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9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la</w:t>
            </w:r>
            <w:r>
              <w:rPr>
                <w:i/>
                <w:color w:val="231F20"/>
                <w:spacing w:val="-10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IV</w:t>
            </w:r>
            <w:r>
              <w:rPr>
                <w:i/>
                <w:color w:val="231F20"/>
                <w:spacing w:val="-12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sema- na de Cuaresma</w:t>
            </w:r>
          </w:p>
        </w:tc>
      </w:tr>
      <w:tr>
        <w:trPr>
          <w:trHeight w:val="442" w:hRule="atLeast"/>
        </w:trPr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12"/>
              <w:ind w:left="263" w:right="24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Viernes</w:t>
            </w:r>
            <w:r>
              <w:rPr>
                <w:color w:val="231F20"/>
                <w:spacing w:val="-15"/>
                <w:sz w:val="24"/>
              </w:rPr>
              <w:t> </w:t>
            </w:r>
            <w:r>
              <w:rPr>
                <w:color w:val="231F20"/>
                <w:spacing w:val="-10"/>
                <w:sz w:val="24"/>
              </w:rPr>
              <w:t>1</w:t>
            </w:r>
          </w:p>
        </w:tc>
        <w:tc>
          <w:tcPr>
            <w:tcW w:w="1818" w:type="dxa"/>
            <w:shd w:val="clear" w:color="auto" w:fill="C7C8CA"/>
          </w:tcPr>
          <w:p>
            <w:pPr>
              <w:pStyle w:val="TableParagraph"/>
              <w:spacing w:before="12"/>
              <w:ind w:left="413" w:right="3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Sábado</w:t>
            </w:r>
            <w:r>
              <w:rPr>
                <w:color w:val="231F20"/>
                <w:spacing w:val="-6"/>
                <w:sz w:val="24"/>
              </w:rPr>
              <w:t> </w:t>
            </w:r>
            <w:r>
              <w:rPr>
                <w:color w:val="231F20"/>
                <w:spacing w:val="-10"/>
                <w:sz w:val="24"/>
              </w:rPr>
              <w:t>2</w:t>
            </w:r>
          </w:p>
        </w:tc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12"/>
              <w:ind w:left="263" w:right="24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</w:t>
            </w:r>
            <w:r>
              <w:rPr>
                <w:color w:val="231F20"/>
                <w:spacing w:val="-7"/>
                <w:sz w:val="24"/>
              </w:rPr>
              <w:t> </w:t>
            </w:r>
            <w:r>
              <w:rPr>
                <w:color w:val="231F20"/>
                <w:spacing w:val="-10"/>
                <w:sz w:val="24"/>
              </w:rPr>
              <w:t>3</w:t>
            </w:r>
          </w:p>
        </w:tc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662" w:hRule="atLeast"/>
        </w:trPr>
        <w:tc>
          <w:tcPr>
            <w:tcW w:w="1809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</w:t>
            </w:r>
            <w:r>
              <w:rPr>
                <w:i/>
                <w:color w:val="231F20"/>
                <w:spacing w:val="-12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la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IV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sema- na de Cuaresma</w:t>
            </w:r>
          </w:p>
        </w:tc>
        <w:tc>
          <w:tcPr>
            <w:tcW w:w="1818" w:type="dxa"/>
          </w:tcPr>
          <w:p>
            <w:pPr>
              <w:pStyle w:val="TableParagraph"/>
              <w:spacing w:line="249" w:lineRule="auto"/>
              <w:ind w:right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Sábado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0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la</w:t>
            </w:r>
            <w:r>
              <w:rPr>
                <w:i/>
                <w:color w:val="231F20"/>
                <w:spacing w:val="-10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IV</w:t>
            </w:r>
            <w:r>
              <w:rPr>
                <w:i/>
                <w:color w:val="231F20"/>
                <w:spacing w:val="-12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sema- na de Cuaresma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ind w:left="7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</w:t>
            </w:r>
            <w:r>
              <w:rPr>
                <w:i/>
                <w:color w:val="231F20"/>
                <w:spacing w:val="-12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V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de</w:t>
            </w:r>
            <w:r>
              <w:rPr>
                <w:i/>
                <w:color w:val="231F20"/>
                <w:spacing w:val="-1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Cua- </w:t>
            </w:r>
            <w:r>
              <w:rPr>
                <w:i/>
                <w:color w:val="231F20"/>
                <w:spacing w:val="-2"/>
                <w:sz w:val="18"/>
              </w:rPr>
              <w:t>resma</w:t>
            </w:r>
          </w:p>
        </w:tc>
        <w:tc>
          <w:tcPr>
            <w:tcW w:w="1809" w:type="dxa"/>
          </w:tcPr>
          <w:p>
            <w:pPr>
              <w:pStyle w:val="TableParagraph"/>
              <w:spacing w:before="8"/>
              <w:ind w:left="0"/>
              <w:rPr>
                <w:sz w:val="2"/>
              </w:rPr>
            </w:pPr>
          </w:p>
          <w:p>
            <w:pPr>
              <w:pStyle w:val="TableParagraph"/>
              <w:spacing w:before="0"/>
              <w:ind w:left="35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84655" cy="1009840"/>
                  <wp:effectExtent l="0" t="0" r="0" b="0"/>
                  <wp:docPr id="11" name="image1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655" cy="100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sectPr>
      <w:pgSz w:w="8400" w:h="11910"/>
      <w:pgMar w:top="600" w:bottom="280" w:left="44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harlemagne Std">
    <w:altName w:val="Charlemagne Std"/>
    <w:charset w:val="0"/>
    <w:family w:val="roman"/>
    <w:pitch w:val="variable"/>
  </w:font>
  <w:font w:name="Minion Pro">
    <w:altName w:val="Minion Pro"/>
    <w:charset w:val="0"/>
    <w:family w:val="roman"/>
    <w:pitch w:val="variable"/>
  </w:font>
  <w:font w:name="TimesNewRomanPS-BoldItalicMT">
    <w:altName w:val="TimesNewRomanPS-BoldItalicMT"/>
    <w:charset w:val="0"/>
    <w:family w:val="roman"/>
    <w:pitch w:val="variable"/>
  </w:font>
  <w:font w:name="Arial Black">
    <w:altName w:val="Arial Black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36" w:hanging="1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171A"/>
        <w:w w:val="96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1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8" w:hanging="1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27" w:hanging="1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56" w:hanging="1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885" w:hanging="1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614" w:hanging="1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343" w:hanging="1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072" w:hanging="10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07"/>
      <w:ind w:left="244" w:hanging="116"/>
    </w:pPr>
    <w:rPr>
      <w:rFonts w:ascii="TimesNewRomanPS-BoldItalicMT" w:hAnsi="TimesNewRomanPS-BoldItalicMT" w:eastAsia="TimesNewRomanPS-BoldItalicMT" w:cs="TimesNewRomanPS-BoldItalic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"/>
      <w:ind w:left="80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hyperlink" Target="http://www.donoamiiglesia.es/" TargetMode="External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2022-03-24T09:58:00Z</dcterms:created>
  <dcterms:modified xsi:type="dcterms:W3CDTF">2022-03-24T09:58:00Z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2022-03-24T00:00:00Z</vt:filetime>
  </property>
</Properties>
</file>