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910" w:lineRule="exact"/>
        <w:ind w:left="1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pict>
          <v:group style="width:364.5pt;height:145.550pt;mso-position-horizontal-relative:char;mso-position-vertical-relative:line" coordorigin="0,0" coordsize="7290,2911">
            <v:shape style="position:absolute;left:0;top:0;width:7276;height:2900" type="#_x0000_t75" stroked="false">
              <v:imagedata r:id="rId5" o:title=""/>
            </v:shape>
            <v:group style="position:absolute;left:191;top:10;width:2920;height:2901" coordorigin="191,10" coordsize="2920,2901">
              <v:shape style="position:absolute;left:191;top:10;width:2920;height:2901" coordorigin="191,10" coordsize="2920,2901" path="m1651,10l1531,15,1414,29,1300,53,1189,84,1083,124,980,172,882,228,789,290,701,359,619,435,542,517,473,604,410,697,354,794,306,896,265,1002,233,1112,210,1225,196,1341,191,1460,196,1579,210,1696,233,1809,265,1919,306,2025,354,2127,410,2224,473,2317,542,2404,619,2486,701,2561,789,2631,882,2693,980,2749,1083,2797,1189,2837,1300,2868,1414,2891,1531,2906,1651,2910,1770,2906,1888,2891,2002,2868,2112,2837,2219,2797,2322,2749,2420,2693,2513,2631,2601,2561,2683,2486,2759,2404,2829,2317,2892,2224,2948,2127,2996,2025,3036,1919,3068,1809,3091,1696,3106,1579,3110,1460,3106,1341,3091,1225,3068,1112,3036,1002,2996,896,2948,794,2892,697,2829,604,2759,517,2683,435,2601,359,2513,290,2420,228,2322,172,2219,124,2112,84,2002,53,1888,29,1770,15,1651,10xe" filled="true" fillcolor="#40ad49" stroked="false">
                <v:path arrowok="t"/>
                <v:fill type="solid"/>
              </v:shape>
            </v:group>
            <v:group style="position:absolute;left:395;top:858;width:2535;height:1448" coordorigin="395,858" coordsize="2535,1448">
              <v:shape style="position:absolute;left:395;top:858;width:2535;height:1448" coordorigin="395,858" coordsize="2535,1448" path="m395,858l2929,858,2929,2305,395,2305,395,858xe" filled="true" fillcolor="#231f20" stroked="false">
                <v:path arrowok="t"/>
                <v:fill type="solid"/>
              </v:shape>
              <v:shape style="position:absolute;left:14;top:33;width:7276;height:2871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Heading2"/>
        <w:numPr>
          <w:ilvl w:val="0"/>
          <w:numId w:val="1"/>
        </w:numPr>
        <w:tabs>
          <w:tab w:pos="285" w:val="left" w:leader="none"/>
        </w:tabs>
        <w:spacing w:line="249" w:lineRule="auto" w:before="55" w:after="0"/>
        <w:ind w:left="146" w:right="154" w:firstLine="0"/>
        <w:jc w:val="left"/>
        <w:rPr>
          <w:b w:val="0"/>
          <w:bCs w:val="0"/>
          <w:i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055115pt;margin-top:-151.591385pt;width:363.8pt;height:143.6pt;mso-position-horizontal-relative:page;mso-position-vertical-relative:paragraph;z-index:-55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Minion Pro" w:hAnsi="Minion Pro" w:cs="Minion Pro" w:eastAsia="Minion Pro"/>
                      <w:sz w:val="48"/>
                      <w:szCs w:val="48"/>
                    </w:rPr>
                  </w:pPr>
                </w:p>
                <w:p>
                  <w:pPr>
                    <w:spacing w:line="189" w:lineRule="auto" w:before="356"/>
                    <w:ind w:left="469" w:right="4479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48"/>
                      <w:szCs w:val="48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Domin</w:t>
                  </w:r>
                  <w:r>
                    <w:rPr>
                      <w:rFonts w:ascii="Abadi MT Condensed Extra Bold"/>
                      <w:b/>
                      <w:color w:val="FFFFFF"/>
                      <w:spacing w:val="-16"/>
                      <w:w w:val="96"/>
                      <w:sz w:val="48"/>
                    </w:rPr>
                    <w:t>g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b/>
                      <w:color w:val="FFFFFF"/>
                      <w:spacing w:val="-23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XXX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del</w:t>
                  </w:r>
                  <w:r>
                    <w:rPr>
                      <w:rFonts w:ascii="Abadi MT Condensed Extra Bold"/>
                      <w:b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4"/>
                      <w:w w:val="100"/>
                      <w:sz w:val="48"/>
                    </w:rPr>
                    <w:t>T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w w:val="100"/>
                      <w:sz w:val="48"/>
                    </w:rPr>
                  </w:r>
                </w:p>
                <w:p>
                  <w:pPr>
                    <w:spacing w:before="9"/>
                    <w:ind w:left="0" w:right="4001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37"/>
                      <w:szCs w:val="37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"/>
                      <w:w w:val="100"/>
                      <w:sz w:val="37"/>
                    </w:rPr>
                    <w:t>25-10-2020</w:t>
                  </w:r>
                  <w:r>
                    <w:rPr>
                      <w:rFonts w:ascii="Abadi MT Condensed Extra Bold"/>
                      <w:w w:val="100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 w:val="0"/>
          <w:i w:val="0"/>
          <w:color w:val="231F20"/>
          <w:spacing w:val="-6"/>
        </w:rPr>
        <w:t>Éx</w:t>
      </w:r>
      <w:r>
        <w:rPr>
          <w:rFonts w:ascii="Times New Roman" w:hAnsi="Times New Roman"/>
          <w:b w:val="0"/>
          <w:i w:val="0"/>
          <w:color w:val="231F20"/>
          <w:spacing w:val="-38"/>
        </w:rPr>
        <w:t> </w:t>
      </w:r>
      <w:r>
        <w:rPr>
          <w:rFonts w:ascii="Times New Roman" w:hAnsi="Times New Roman"/>
          <w:b w:val="0"/>
          <w:i w:val="0"/>
          <w:color w:val="231F20"/>
          <w:spacing w:val="-8"/>
        </w:rPr>
        <w:t>22,</w:t>
      </w:r>
      <w:r>
        <w:rPr>
          <w:rFonts w:ascii="Times New Roman" w:hAnsi="Times New Roman"/>
          <w:b w:val="0"/>
          <w:i w:val="0"/>
          <w:color w:val="231F20"/>
          <w:spacing w:val="-38"/>
        </w:rPr>
        <w:t> </w:t>
      </w:r>
      <w:r>
        <w:rPr>
          <w:rFonts w:ascii="Times New Roman" w:hAnsi="Times New Roman"/>
          <w:b w:val="0"/>
          <w:i w:val="0"/>
          <w:color w:val="231F20"/>
          <w:spacing w:val="-10"/>
        </w:rPr>
        <w:t>20-26.</w:t>
      </w:r>
      <w:r>
        <w:rPr>
          <w:rFonts w:ascii="Times New Roman" w:hAnsi="Times New Roman"/>
          <w:b w:val="0"/>
          <w:i w:val="0"/>
          <w:color w:val="231F20"/>
          <w:spacing w:val="-38"/>
        </w:rPr>
        <w:t> </w:t>
      </w:r>
      <w:r>
        <w:rPr>
          <w:color w:val="231F20"/>
          <w:spacing w:val="-6"/>
        </w:rPr>
        <w:t>Si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explotáis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viudas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huérfanos,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se</w:t>
      </w:r>
      <w:r>
        <w:rPr>
          <w:color w:val="231F20"/>
          <w:spacing w:val="-38"/>
        </w:rPr>
        <w:t> </w:t>
      </w:r>
      <w:r>
        <w:rPr>
          <w:color w:val="231F20"/>
          <w:spacing w:val="-10"/>
        </w:rPr>
        <w:t>encenderá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mi</w:t>
      </w:r>
      <w:r>
        <w:rPr>
          <w:color w:val="231F20"/>
          <w:spacing w:val="-38"/>
        </w:rPr>
        <w:t> </w:t>
      </w:r>
      <w:r>
        <w:rPr>
          <w:color w:val="231F20"/>
          <w:spacing w:val="-8"/>
        </w:rPr>
        <w:t>ira</w:t>
      </w:r>
      <w:r>
        <w:rPr>
          <w:color w:val="231F20"/>
          <w:spacing w:val="-38"/>
        </w:rPr>
        <w:t> </w:t>
      </w:r>
      <w:r>
        <w:rPr>
          <w:color w:val="231F20"/>
          <w:spacing w:val="-11"/>
        </w:rPr>
        <w:t>contra</w:t>
      </w:r>
      <w:r>
        <w:rPr>
          <w:color w:val="231F20"/>
          <w:spacing w:val="-10"/>
          <w:w w:val="92"/>
        </w:rPr>
        <w:t> </w:t>
      </w:r>
      <w:r>
        <w:rPr>
          <w:color w:val="231F20"/>
          <w:spacing w:val="-11"/>
        </w:rPr>
        <w:t>vosotros.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" w:after="0"/>
        <w:ind w:left="268" w:right="154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8"/>
          <w:sz w:val="26"/>
        </w:rPr>
        <w:t>Sal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17.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R.</w:t>
      </w:r>
      <w:r>
        <w:rPr>
          <w:rFonts w:ascii="Times New Roman" w:hAnsi="Times New Roman"/>
          <w:b/>
          <w:i/>
          <w:color w:val="231F20"/>
          <w:spacing w:val="-32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20"/>
          <w:sz w:val="26"/>
        </w:rPr>
        <w:t>Yo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te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amo,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Señor;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tú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eres</w:t>
      </w:r>
      <w:r>
        <w:rPr>
          <w:rFonts w:ascii="Times New Roman" w:hAns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mi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fortaleza.</w:t>
      </w: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9" w:lineRule="auto" w:before="13" w:after="0"/>
        <w:ind w:left="146" w:right="145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z w:val="26"/>
        </w:rPr>
        <w:t>1</w:t>
      </w:r>
      <w:r>
        <w:rPr>
          <w:rFonts w:ascii="Times New Roman" w:hAnsi="Times New Roman"/>
          <w:color w:val="231F20"/>
          <w:spacing w:val="-39"/>
          <w:sz w:val="26"/>
        </w:rPr>
        <w:t> </w:t>
      </w:r>
      <w:r>
        <w:rPr>
          <w:rFonts w:ascii="Times New Roman" w:hAnsi="Times New Roman"/>
          <w:color w:val="231F20"/>
          <w:spacing w:val="-14"/>
          <w:sz w:val="26"/>
        </w:rPr>
        <w:t>Tes</w:t>
      </w:r>
      <w:r>
        <w:rPr>
          <w:rFonts w:ascii="Times New Roman" w:hAnsi="Times New Roman"/>
          <w:color w:val="231F20"/>
          <w:spacing w:val="-37"/>
          <w:sz w:val="26"/>
        </w:rPr>
        <w:t> </w:t>
      </w:r>
      <w:r>
        <w:rPr>
          <w:rFonts w:ascii="Times New Roman" w:hAnsi="Times New Roman"/>
          <w:color w:val="231F20"/>
          <w:spacing w:val="-6"/>
          <w:sz w:val="26"/>
        </w:rPr>
        <w:t>1,</w:t>
      </w:r>
      <w:r>
        <w:rPr>
          <w:rFonts w:ascii="Times New Roman" w:hAnsi="Times New Roman"/>
          <w:color w:val="231F20"/>
          <w:spacing w:val="-37"/>
          <w:sz w:val="26"/>
        </w:rPr>
        <w:t> </w:t>
      </w:r>
      <w:r>
        <w:rPr>
          <w:rFonts w:ascii="Times New Roman" w:hAnsi="Times New Roman"/>
          <w:color w:val="231F20"/>
          <w:spacing w:val="-10"/>
          <w:sz w:val="26"/>
        </w:rPr>
        <w:t>5c-10.</w:t>
      </w:r>
      <w:r>
        <w:rPr>
          <w:rFonts w:ascii="Times New Roman" w:hAnsi="Times New Roman"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Os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convertisteis,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abandonando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los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ídolos,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para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servir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a</w:t>
      </w:r>
      <w:r>
        <w:rPr>
          <w:rFonts w:ascii="Times New Roman" w:hAnsi="Times New Roman"/>
          <w:b/>
          <w:i/>
          <w:color w:val="231F20"/>
          <w:spacing w:val="-3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Dios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y</w:t>
      </w:r>
      <w:r>
        <w:rPr>
          <w:rFonts w:ascii="Times New Roman" w:hAnsi="Times New Roman"/>
          <w:b/>
          <w:i/>
          <w:color w:val="231F20"/>
          <w:w w:val="92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vivir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aguardando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la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vuelta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su</w:t>
      </w:r>
      <w:r>
        <w:rPr>
          <w:rFonts w:ascii="Times New Roman" w:hAnsi="Times New Roman"/>
          <w:b/>
          <w:i/>
          <w:color w:val="231F20"/>
          <w:spacing w:val="-27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Hijo.</w:t>
      </w: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" w:after="0"/>
        <w:ind w:left="268" w:right="154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6"/>
          <w:sz w:val="26"/>
        </w:rPr>
        <w:t>Mt</w:t>
      </w:r>
      <w:r>
        <w:rPr>
          <w:rFonts w:ascii="Times New Roman" w:hAnsi="Times New Roman"/>
          <w:color w:val="231F20"/>
          <w:spacing w:val="-36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22,</w:t>
      </w:r>
      <w:r>
        <w:rPr>
          <w:rFonts w:ascii="Times New Roman" w:hAnsi="Times New Roman"/>
          <w:color w:val="231F20"/>
          <w:spacing w:val="-36"/>
          <w:sz w:val="26"/>
        </w:rPr>
        <w:t> </w:t>
      </w:r>
      <w:r>
        <w:rPr>
          <w:rFonts w:ascii="Times New Roman" w:hAnsi="Times New Roman"/>
          <w:color w:val="231F20"/>
          <w:spacing w:val="-10"/>
          <w:sz w:val="26"/>
        </w:rPr>
        <w:t>34-40.</w:t>
      </w:r>
      <w:r>
        <w:rPr>
          <w:rFonts w:ascii="Times New Roman" w:hAnsi="Times New Roman"/>
          <w:color w:val="231F20"/>
          <w:spacing w:val="-42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Amarás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al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Señor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tu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Dios,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y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a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tu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prójimo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como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a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ti</w:t>
      </w:r>
      <w:r>
        <w:rPr>
          <w:rFonts w:ascii="Times New Roman" w:hAnsi="Times New Roman"/>
          <w:b/>
          <w:i/>
          <w:color w:val="231F20"/>
          <w:spacing w:val="-36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mismo.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7"/>
          <w:szCs w:val="7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Heading3"/>
        <w:spacing w:line="249" w:lineRule="auto" w:before="83"/>
        <w:ind w:left="146" w:right="143"/>
        <w:jc w:val="both"/>
      </w:pPr>
      <w:r>
        <w:rPr>
          <w:color w:val="231F20"/>
        </w:rPr>
        <w:t>«Concédenos</w:t>
      </w:r>
      <w:r>
        <w:rPr>
          <w:color w:val="231F20"/>
          <w:spacing w:val="-7"/>
        </w:rPr>
        <w:t> </w:t>
      </w:r>
      <w:r>
        <w:rPr>
          <w:color w:val="231F20"/>
        </w:rPr>
        <w:t>amar</w:t>
      </w:r>
      <w:r>
        <w:rPr>
          <w:color w:val="231F20"/>
          <w:spacing w:val="-7"/>
        </w:rPr>
        <w:t> </w:t>
      </w:r>
      <w:r>
        <w:rPr>
          <w:color w:val="231F20"/>
        </w:rPr>
        <w:t>tus</w:t>
      </w:r>
      <w:r>
        <w:rPr>
          <w:color w:val="231F20"/>
          <w:spacing w:val="-7"/>
        </w:rPr>
        <w:t> </w:t>
      </w:r>
      <w:r>
        <w:rPr>
          <w:color w:val="231F20"/>
        </w:rPr>
        <w:t>preceptos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conseguir</w:t>
      </w:r>
      <w:r>
        <w:rPr>
          <w:color w:val="231F20"/>
          <w:spacing w:val="-7"/>
        </w:rPr>
        <w:t> </w:t>
      </w:r>
      <w:r>
        <w:rPr>
          <w:color w:val="231F20"/>
        </w:rPr>
        <w:t>tus</w:t>
      </w:r>
      <w:r>
        <w:rPr>
          <w:color w:val="231F20"/>
          <w:spacing w:val="-7"/>
        </w:rPr>
        <w:t> </w:t>
      </w:r>
      <w:r>
        <w:rPr>
          <w:color w:val="231F20"/>
        </w:rPr>
        <w:t>promesas»</w:t>
      </w:r>
      <w:r>
        <w:rPr>
          <w:color w:val="231F20"/>
          <w:spacing w:val="-7"/>
        </w:rPr>
        <w:t> </w:t>
      </w:r>
      <w:r>
        <w:rPr>
          <w:color w:val="231F20"/>
        </w:rPr>
        <w:t>(orac.</w:t>
      </w:r>
      <w:r>
        <w:rPr>
          <w:color w:val="231F20"/>
          <w:spacing w:val="-7"/>
        </w:rPr>
        <w:t> </w:t>
      </w:r>
      <w:r>
        <w:rPr>
          <w:color w:val="231F20"/>
        </w:rPr>
        <w:t>colec-</w:t>
      </w:r>
      <w:r>
        <w:rPr>
          <w:color w:val="231F20"/>
          <w:w w:val="99"/>
        </w:rPr>
        <w:t> </w:t>
      </w:r>
      <w:r>
        <w:rPr>
          <w:color w:val="231F20"/>
        </w:rPr>
        <w:t>ta). Y sus preceptos son los mandamientos de la Ley de Dios que Jesús</w:t>
      </w:r>
      <w:r>
        <w:rPr>
          <w:color w:val="231F20"/>
          <w:spacing w:val="16"/>
        </w:rPr>
        <w:t> </w:t>
      </w:r>
      <w:r>
        <w:rPr>
          <w:color w:val="231F20"/>
        </w:rPr>
        <w:t>nos</w:t>
      </w:r>
      <w:r>
        <w:rPr>
          <w:color w:val="231F20"/>
          <w:w w:val="99"/>
        </w:rPr>
        <w:t> </w:t>
      </w:r>
      <w:r>
        <w:rPr>
          <w:color w:val="231F20"/>
        </w:rPr>
        <w:t>enseña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guardar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Evangelio.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resumen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«Amarás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Señor</w:t>
      </w:r>
      <w:r>
        <w:rPr>
          <w:color w:val="231F20"/>
          <w:spacing w:val="-4"/>
        </w:rPr>
        <w:t> </w:t>
      </w:r>
      <w:r>
        <w:rPr>
          <w:color w:val="231F20"/>
        </w:rPr>
        <w:t>tu</w:t>
      </w:r>
      <w:r>
        <w:rPr>
          <w:color w:val="231F20"/>
          <w:spacing w:val="-4"/>
        </w:rPr>
        <w:t> </w:t>
      </w:r>
      <w:r>
        <w:rPr>
          <w:color w:val="231F20"/>
        </w:rPr>
        <w:t>Dios</w:t>
      </w:r>
      <w:r>
        <w:rPr>
          <w:color w:val="231F20"/>
          <w:w w:val="99"/>
        </w:rPr>
        <w:t> </w:t>
      </w:r>
      <w:r>
        <w:rPr>
          <w:color w:val="231F20"/>
        </w:rPr>
        <w:t>con todo tu corazón, con toda tu alma, con toda tu mente» —el principal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w w:val="99"/>
        </w:rPr>
        <w:t> </w:t>
      </w:r>
      <w:r>
        <w:rPr>
          <w:color w:val="231F20"/>
        </w:rPr>
        <w:t>primero—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5"/>
        </w:rPr>
        <w:t> </w:t>
      </w:r>
      <w:r>
        <w:rPr>
          <w:color w:val="231F20"/>
        </w:rPr>
        <w:t>«Amarás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tu</w:t>
      </w:r>
      <w:r>
        <w:rPr>
          <w:color w:val="231F20"/>
          <w:spacing w:val="15"/>
        </w:rPr>
        <w:t> </w:t>
      </w:r>
      <w:r>
        <w:rPr>
          <w:color w:val="231F20"/>
        </w:rPr>
        <w:t>prójimo</w:t>
      </w:r>
      <w:r>
        <w:rPr>
          <w:color w:val="231F20"/>
          <w:spacing w:val="15"/>
        </w:rPr>
        <w:t> </w:t>
      </w:r>
      <w:r>
        <w:rPr>
          <w:color w:val="231F20"/>
        </w:rPr>
        <w:t>como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ti</w:t>
      </w:r>
      <w:r>
        <w:rPr>
          <w:color w:val="231F20"/>
          <w:spacing w:val="15"/>
        </w:rPr>
        <w:t> </w:t>
      </w:r>
      <w:r>
        <w:rPr>
          <w:color w:val="231F20"/>
        </w:rPr>
        <w:t>mismo».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5"/>
        </w:rPr>
        <w:t> </w:t>
      </w:r>
      <w:r>
        <w:rPr>
          <w:color w:val="231F20"/>
        </w:rPr>
        <w:t>como</w:t>
      </w:r>
      <w:r>
        <w:rPr>
          <w:color w:val="231F20"/>
          <w:spacing w:val="15"/>
        </w:rPr>
        <w:t> </w:t>
      </w:r>
      <w:r>
        <w:rPr>
          <w:color w:val="231F20"/>
        </w:rPr>
        <w:t>modelo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ese </w:t>
      </w:r>
      <w:r>
        <w:rPr>
          <w:color w:val="231F20"/>
          <w:spacing w:val="-5"/>
        </w:rPr>
        <w:t>amor, </w:t>
      </w:r>
      <w:r>
        <w:rPr>
          <w:color w:val="231F20"/>
        </w:rPr>
        <w:t>Cristo mismo que nos ha amado hasta dar su vida por nosotros.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w w:val="99"/>
        </w:rPr>
        <w:t> </w:t>
      </w:r>
      <w:r>
        <w:rPr>
          <w:color w:val="231F20"/>
        </w:rPr>
        <w:t>nosotros</w:t>
      </w:r>
      <w:r>
        <w:rPr>
          <w:color w:val="231F20"/>
          <w:spacing w:val="-14"/>
        </w:rPr>
        <w:t> </w:t>
      </w:r>
      <w:r>
        <w:rPr>
          <w:color w:val="231F20"/>
        </w:rPr>
        <w:t>debemos</w:t>
      </w:r>
      <w:r>
        <w:rPr>
          <w:color w:val="231F20"/>
          <w:spacing w:val="-14"/>
        </w:rPr>
        <w:t> </w:t>
      </w:r>
      <w:r>
        <w:rPr>
          <w:color w:val="231F20"/>
        </w:rPr>
        <w:t>amarnos</w:t>
      </w:r>
      <w:r>
        <w:rPr>
          <w:color w:val="231F20"/>
          <w:spacing w:val="-14"/>
        </w:rPr>
        <w:t> </w:t>
      </w:r>
      <w:r>
        <w:rPr>
          <w:color w:val="231F20"/>
        </w:rPr>
        <w:t>unos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otros,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Él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amado.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4"/>
        </w:rPr>
        <w:t> </w:t>
      </w:r>
      <w:r>
        <w:rPr>
          <w:color w:val="231F20"/>
        </w:rPr>
        <w:t>esto</w:t>
      </w:r>
      <w:r>
        <w:rPr>
          <w:color w:val="231F20"/>
          <w:spacing w:val="-14"/>
        </w:rPr>
        <w:t> </w:t>
      </w:r>
      <w:r>
        <w:rPr>
          <w:color w:val="231F20"/>
        </w:rPr>
        <w:t>falta,</w:t>
      </w:r>
      <w:r>
        <w:rPr>
          <w:color w:val="231F20"/>
          <w:w w:val="99"/>
        </w:rPr>
        <w:t> </w:t>
      </w:r>
      <w:r>
        <w:rPr>
          <w:color w:val="231F20"/>
        </w:rPr>
        <w:t>nuestro amor a Dios no es verdadero. La Eucaristía, en la que Cristo</w:t>
      </w:r>
      <w:r>
        <w:rPr>
          <w:color w:val="231F20"/>
          <w:spacing w:val="1"/>
        </w:rPr>
        <w:t> </w:t>
      </w:r>
      <w:r>
        <w:rPr>
          <w:color w:val="231F20"/>
        </w:rPr>
        <w:t>sigue</w:t>
      </w:r>
      <w:r>
        <w:rPr>
          <w:color w:val="231F20"/>
          <w:w w:val="99"/>
        </w:rPr>
        <w:t> </w:t>
      </w:r>
      <w:r>
        <w:rPr>
          <w:color w:val="231F20"/>
        </w:rPr>
        <w:t>entregándose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nosotros,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fuente</w:t>
      </w:r>
      <w:r>
        <w:rPr>
          <w:color w:val="231F20"/>
          <w:spacing w:val="-10"/>
        </w:rPr>
        <w:t> </w:t>
      </w:r>
      <w:r>
        <w:rPr>
          <w:color w:val="231F20"/>
        </w:rPr>
        <w:t>donde</w:t>
      </w:r>
      <w:r>
        <w:rPr>
          <w:color w:val="231F20"/>
          <w:spacing w:val="-10"/>
        </w:rPr>
        <w:t> </w:t>
      </w:r>
      <w:r>
        <w:rPr>
          <w:color w:val="231F20"/>
        </w:rPr>
        <w:t>bebemos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amor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Dios.</w:t>
      </w:r>
      <w:r>
        <w:rPr/>
      </w:r>
    </w:p>
    <w:p>
      <w:pPr>
        <w:spacing w:before="152"/>
        <w:ind w:left="146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28.346001pt;margin-top:7.614357pt;width:362.85pt;height:.1pt;mso-position-horizontal-relative:page;mso-position-vertical-relative:paragraph;z-index:-5488" coordorigin="567,152" coordsize="7257,2">
            <v:shape style="position:absolute;left:567;top:152;width:7257;height:2" coordorigin="567,152" coordsize="7257,0" path="m567,152l7824,152e" filled="false" stroked="true" strokeweight="3.543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orresponsabilidad</w:t>
      </w:r>
      <w:r>
        <w:rPr>
          <w:rFonts w:ascii="Times New Roman" w:hAnsi="Times New Roman"/>
          <w:color w:val="231F20"/>
          <w:w w:val="125"/>
          <w:sz w:val="46"/>
        </w:rPr>
        <w:t>, </w:t>
      </w:r>
      <w:r>
        <w:rPr>
          <w:rFonts w:ascii="Times New Roman" w:hAnsi="Times New Roman"/>
          <w:color w:val="231F20"/>
          <w:w w:val="125"/>
          <w:sz w:val="32"/>
        </w:rPr>
        <w:t>signo de</w:t>
      </w:r>
      <w:r>
        <w:rPr>
          <w:rFonts w:ascii="Times New Roman" w:hAnsi="Times New Roman"/>
          <w:color w:val="231F20"/>
          <w:spacing w:val="31"/>
          <w:w w:val="125"/>
          <w:sz w:val="32"/>
        </w:rPr>
        <w:t> </w: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omunión</w:t>
      </w:r>
      <w:r>
        <w:rPr>
          <w:rFonts w:ascii="Times New Roman" w:hAnsi="Times New Roman"/>
          <w:sz w:val="32"/>
        </w:rPr>
      </w:r>
    </w:p>
    <w:p>
      <w:pPr>
        <w:pStyle w:val="Heading1"/>
        <w:spacing w:line="240" w:lineRule="auto" w:before="187"/>
        <w:ind w:right="0" w:firstLine="0"/>
        <w:jc w:val="center"/>
      </w:pPr>
      <w:r>
        <w:rPr/>
        <w:pict>
          <v:shape style="position:absolute;margin-left:28.346457pt;margin-top:13.479229pt;width:91.047453pt;height:82.511pt;mso-position-horizontal-relative:page;mso-position-vertical-relative:paragraph;z-index:1144" type="#_x0000_t75" stroked="false">
            <v:imagedata r:id="rId7" o:title=""/>
          </v:shape>
        </w:pict>
      </w:r>
      <w:r>
        <w:rPr>
          <w:color w:val="231F20"/>
          <w:w w:val="120"/>
        </w:rPr>
        <w:t>¿Cómo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podemos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colaborar?</w:t>
      </w:r>
      <w:r>
        <w:rPr/>
      </w:r>
    </w:p>
    <w:p>
      <w:pPr>
        <w:spacing w:line="244" w:lineRule="auto" w:before="6"/>
        <w:ind w:left="2066" w:right="237" w:hanging="1"/>
        <w:jc w:val="center"/>
        <w:rPr>
          <w:rFonts w:ascii="Minion Pro" w:hAnsi="Minion Pro" w:cs="Minion Pro" w:eastAsia="Minion Pro"/>
          <w:sz w:val="29"/>
          <w:szCs w:val="29"/>
        </w:rPr>
      </w:pPr>
      <w:r>
        <w:rPr>
          <w:rFonts w:ascii="Minion Pro" w:hAnsi="Minion Pro"/>
          <w:color w:val="231F20"/>
          <w:w w:val="120"/>
          <w:sz w:val="29"/>
        </w:rPr>
        <w:t>Sintiéndonos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todos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invitados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comunión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ser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co-responsables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anunciar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el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Evangelio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ayudar-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nos</w:t>
      </w:r>
      <w:r>
        <w:rPr>
          <w:rFonts w:ascii="Minion Pro" w:hAnsi="Minion Pro"/>
          <w:color w:val="231F20"/>
          <w:spacing w:val="-42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mutuamente.</w:t>
      </w:r>
      <w:r>
        <w:rPr>
          <w:rFonts w:ascii="Minion Pro" w:hAnsi="Minion Pro"/>
          <w:spacing w:val="-3"/>
          <w:sz w:val="29"/>
        </w:rPr>
      </w:r>
    </w:p>
    <w:p>
      <w:pPr>
        <w:spacing w:line="240" w:lineRule="auto" w:before="11"/>
        <w:rPr>
          <w:rFonts w:ascii="Minion Pro" w:hAnsi="Minion Pro" w:cs="Minion Pro" w:eastAsia="Minion Pro"/>
          <w:sz w:val="17"/>
          <w:szCs w:val="17"/>
        </w:rPr>
      </w:pPr>
    </w:p>
    <w:p>
      <w:pPr>
        <w:spacing w:line="70" w:lineRule="exact"/>
        <w:ind w:left="111" w:right="0" w:firstLine="0"/>
        <w:rPr>
          <w:rFonts w:ascii="Minion Pro" w:hAnsi="Minion Pro" w:cs="Minion Pro" w:eastAsia="Minion Pro"/>
          <w:sz w:val="7"/>
          <w:szCs w:val="7"/>
        </w:rPr>
      </w:pPr>
      <w:r>
        <w:rPr>
          <w:rFonts w:ascii="Minion Pro" w:hAnsi="Minion Pro" w:cs="Minion Pro" w:eastAsia="Minion Pro"/>
          <w:position w:val="0"/>
          <w:sz w:val="7"/>
          <w:szCs w:val="7"/>
        </w:rPr>
        <w:pict>
          <v:group style="width:366.4pt;height:3.55pt;mso-position-horizontal-relative:char;mso-position-vertical-relative:line" coordorigin="0,0" coordsize="7328,71">
            <v:group style="position:absolute;left:35;top:35;width:7257;height:2" coordorigin="35,35" coordsize="7257,2">
              <v:shape style="position:absolute;left:35;top:35;width:7257;height:2" coordorigin="35,35" coordsize="7257,0" path="m35,35l7292,35e" filled="false" stroked="true" strokeweight="3.543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0"/>
          <w:sz w:val="7"/>
          <w:szCs w:val="7"/>
        </w:rPr>
      </w:r>
    </w:p>
    <w:p>
      <w:pPr>
        <w:spacing w:after="0" w:line="70" w:lineRule="exact"/>
        <w:rPr>
          <w:rFonts w:ascii="Minion Pro" w:hAnsi="Minion Pro" w:cs="Minion Pro" w:eastAsia="Minion Pro"/>
          <w:sz w:val="7"/>
          <w:szCs w:val="7"/>
        </w:rPr>
        <w:sectPr>
          <w:type w:val="continuous"/>
          <w:pgSz w:w="8400" w:h="11910"/>
          <w:pgMar w:top="500" w:bottom="280" w:left="420" w:right="420"/>
        </w:sectPr>
      </w:pPr>
    </w:p>
    <w:p>
      <w:pPr>
        <w:spacing w:line="526" w:lineRule="exact" w:before="0"/>
        <w:ind w:left="264" w:right="0" w:firstLine="0"/>
        <w:jc w:val="left"/>
        <w:rPr>
          <w:rFonts w:ascii="Minion Pro" w:hAnsi="Minion Pro" w:cs="Minion Pro" w:eastAsia="Minion Pro"/>
          <w:sz w:val="44"/>
          <w:szCs w:val="44"/>
        </w:rPr>
      </w:pPr>
      <w:r>
        <w:rPr>
          <w:rFonts w:ascii="Minion Pro"/>
          <w:color w:val="231F20"/>
          <w:w w:val="90"/>
          <w:sz w:val="44"/>
        </w:rPr>
        <w:t>EL</w:t>
      </w:r>
      <w:r>
        <w:rPr>
          <w:rFonts w:ascii="Minion Pro"/>
          <w:color w:val="231F20"/>
          <w:spacing w:val="-15"/>
          <w:w w:val="90"/>
          <w:sz w:val="44"/>
        </w:rPr>
        <w:t> </w:t>
      </w:r>
      <w:r>
        <w:rPr>
          <w:rFonts w:ascii="Minion Pro"/>
          <w:color w:val="231F20"/>
          <w:spacing w:val="-3"/>
          <w:w w:val="90"/>
          <w:sz w:val="44"/>
        </w:rPr>
        <w:t>AMOR</w:t>
      </w:r>
      <w:r>
        <w:rPr>
          <w:rFonts w:ascii="Minion Pro"/>
          <w:spacing w:val="-3"/>
          <w:sz w:val="44"/>
        </w:rPr>
      </w:r>
    </w:p>
    <w:p>
      <w:pPr>
        <w:pStyle w:val="BodyText"/>
        <w:spacing w:line="240" w:lineRule="auto" w:before="251"/>
        <w:ind w:left="264" w:right="0"/>
        <w:jc w:val="left"/>
        <w:rPr>
          <w:rFonts w:ascii="Minion Pro" w:hAnsi="Minion Pro" w:cs="Minion Pro" w:eastAsia="Minion Pro"/>
        </w:rPr>
      </w:pPr>
      <w:r>
        <w:rPr>
          <w:rFonts w:ascii="Minion Pro" w:hAnsi="Minion Pro"/>
          <w:color w:val="231F20"/>
        </w:rPr>
        <w:t>+ Lectura del santo Evangelio según san</w:t>
      </w:r>
      <w:r>
        <w:rPr>
          <w:rFonts w:ascii="Minion Pro" w:hAnsi="Minion Pro"/>
          <w:color w:val="231F20"/>
          <w:spacing w:val="-19"/>
        </w:rPr>
        <w:t> </w:t>
      </w:r>
      <w:r>
        <w:rPr>
          <w:rFonts w:ascii="Minion Pro" w:hAnsi="Minion Pro"/>
          <w:color w:val="231F20"/>
          <w:spacing w:val="-3"/>
        </w:rPr>
        <w:t>Mateo.</w:t>
      </w:r>
      <w:r>
        <w:rPr>
          <w:rFonts w:ascii="Minion Pro" w:hAnsi="Minion Pro"/>
          <w:spacing w:val="-3"/>
        </w:rPr>
      </w: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  <w:r>
        <w:rPr/>
        <w:br w:type="column"/>
      </w:r>
      <w:r>
        <w:rPr>
          <w:rFonts w:ascii="Minion Pro"/>
          <w:sz w:val="22"/>
        </w:rPr>
      </w:r>
    </w:p>
    <w:p>
      <w:pPr>
        <w:spacing w:line="240" w:lineRule="auto" w:before="4"/>
        <w:rPr>
          <w:rFonts w:ascii="Minion Pro" w:hAnsi="Minion Pro" w:cs="Minion Pro" w:eastAsia="Minion Pro"/>
          <w:sz w:val="19"/>
          <w:szCs w:val="19"/>
        </w:rPr>
      </w:pPr>
    </w:p>
    <w:p>
      <w:pPr>
        <w:pStyle w:val="BodyText"/>
        <w:spacing w:line="240" w:lineRule="auto" w:before="0"/>
        <w:ind w:left="264" w:right="0"/>
        <w:jc w:val="left"/>
      </w:pPr>
      <w:r>
        <w:rPr>
          <w:color w:val="231F20"/>
        </w:rPr>
        <w:t>Mt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22,</w:t>
      </w:r>
      <w:r>
        <w:rPr>
          <w:color w:val="231F20"/>
          <w:spacing w:val="-42"/>
        </w:rPr>
        <w:t> </w:t>
      </w:r>
      <w:r>
        <w:rPr>
          <w:color w:val="231F20"/>
          <w:spacing w:val="-10"/>
        </w:rPr>
        <w:t>34-40</w:t>
      </w:r>
      <w:r>
        <w:rPr/>
      </w:r>
    </w:p>
    <w:p>
      <w:pPr>
        <w:spacing w:after="0" w:line="240" w:lineRule="auto"/>
        <w:jc w:val="left"/>
        <w:sectPr>
          <w:pgSz w:w="8400" w:h="11910"/>
          <w:pgMar w:top="560" w:bottom="280" w:left="300" w:right="460"/>
          <w:cols w:num="2" w:equalWidth="0">
            <w:col w:w="4417" w:space="1816"/>
            <w:col w:w="1407"/>
          </w:cols>
        </w:sectPr>
      </w:pPr>
    </w:p>
    <w:p>
      <w:pPr>
        <w:pStyle w:val="BodyText"/>
        <w:spacing w:line="254" w:lineRule="auto" w:before="16"/>
        <w:ind w:left="264" w:right="107"/>
        <w:jc w:val="both"/>
        <w:rPr>
          <w:rFonts w:ascii="Minion Pro" w:hAnsi="Minion Pro" w:cs="Minion Pro" w:eastAsia="Minion Pro"/>
        </w:rPr>
      </w:pPr>
      <w:r>
        <w:rPr>
          <w:rFonts w:ascii="Minion Pro" w:hAnsi="Minion Pro"/>
          <w:color w:val="231F20"/>
        </w:rPr>
        <w:t>En aquel tiempo, los fariseos, al oír que Jesús había hecho callar a los saduceos, se reunieron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en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un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lugar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y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uno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de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ellos,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un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doctor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de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la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  <w:spacing w:val="-4"/>
        </w:rPr>
        <w:t>ley,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le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preguntó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para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ponerlo</w:t>
      </w:r>
      <w:r>
        <w:rPr>
          <w:rFonts w:ascii="Minion Pro" w:hAnsi="Minion Pro"/>
          <w:color w:val="231F20"/>
          <w:spacing w:val="-6"/>
        </w:rPr>
        <w:t> </w:t>
      </w:r>
      <w:r>
        <w:rPr>
          <w:rFonts w:ascii="Minion Pro" w:hAnsi="Minion Pro"/>
          <w:color w:val="231F20"/>
        </w:rPr>
        <w:t>a</w:t>
      </w:r>
      <w:r>
        <w:rPr>
          <w:rFonts w:ascii="Minion Pro" w:hAnsi="Minion Pro"/>
          <w:color w:val="231F20"/>
        </w:rPr>
        <w:t> prueba: «Maestro, ¿cuál es el mandamiento principal de la</w:t>
      </w:r>
      <w:r>
        <w:rPr>
          <w:rFonts w:ascii="Minion Pro" w:hAnsi="Minion Pro"/>
          <w:color w:val="231F20"/>
          <w:spacing w:val="-31"/>
        </w:rPr>
        <w:t> </w:t>
      </w:r>
      <w:r>
        <w:rPr>
          <w:rFonts w:ascii="Minion Pro" w:hAnsi="Minion Pro"/>
          <w:color w:val="231F20"/>
        </w:rPr>
        <w:t>ley?».</w:t>
      </w:r>
      <w:r>
        <w:rPr>
          <w:rFonts w:ascii="Minion Pro" w:hAnsi="Minion Pro"/>
        </w:rPr>
      </w:r>
    </w:p>
    <w:p>
      <w:pPr>
        <w:pStyle w:val="BodyText"/>
        <w:spacing w:line="254" w:lineRule="auto" w:before="59"/>
        <w:ind w:left="264" w:right="108"/>
        <w:jc w:val="both"/>
        <w:rPr>
          <w:rFonts w:ascii="Minion Pro" w:hAnsi="Minion Pro" w:cs="Minion Pro" w:eastAsia="Minion Pro"/>
        </w:rPr>
      </w:pPr>
      <w:r>
        <w:rPr>
          <w:rFonts w:ascii="Minion Pro" w:hAnsi="Minion Pro" w:cs="Minion Pro" w:eastAsia="Minion Pro"/>
          <w:color w:val="231F20"/>
        </w:rPr>
        <w:t>Él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le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dijo: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  <w:spacing w:val="-5"/>
        </w:rPr>
        <w:t>«“Amarás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al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Señor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tu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Dios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con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todo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tu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corazón,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con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toda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tu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alma,</w:t>
      </w:r>
      <w:r>
        <w:rPr>
          <w:rFonts w:ascii="Minion Pro" w:hAnsi="Minion Pro" w:cs="Minion Pro" w:eastAsia="Minion Pro"/>
          <w:color w:val="231F20"/>
          <w:spacing w:val="14"/>
        </w:rPr>
        <w:t> </w:t>
      </w:r>
      <w:r>
        <w:rPr>
          <w:rFonts w:ascii="Minion Pro" w:hAnsi="Minion Pro" w:cs="Minion Pro" w:eastAsia="Minion Pro"/>
          <w:color w:val="231F20"/>
        </w:rPr>
        <w:t>con</w:t>
      </w:r>
      <w:r>
        <w:rPr>
          <w:rFonts w:ascii="Minion Pro" w:hAnsi="Minion Pro" w:cs="Minion Pro" w:eastAsia="Minion Pro"/>
          <w:color w:val="231F20"/>
        </w:rPr>
        <w:t> toda tu</w:t>
      </w:r>
      <w:r>
        <w:rPr>
          <w:rFonts w:ascii="Minion Pro" w:hAnsi="Minion Pro" w:cs="Minion Pro" w:eastAsia="Minion Pro"/>
          <w:color w:val="231F20"/>
          <w:spacing w:val="3"/>
        </w:rPr>
        <w:t> </w:t>
      </w:r>
      <w:r>
        <w:rPr>
          <w:rFonts w:ascii="Minion Pro" w:hAnsi="Minion Pro" w:cs="Minion Pro" w:eastAsia="Minion Pro"/>
          <w:color w:val="231F20"/>
          <w:spacing w:val="-9"/>
        </w:rPr>
        <w:t>mente”.</w:t>
      </w:r>
      <w:r>
        <w:rPr>
          <w:rFonts w:ascii="Minion Pro" w:hAnsi="Minion Pro" w:cs="Minion Pro" w:eastAsia="Minion Pro"/>
          <w:spacing w:val="-9"/>
        </w:rPr>
      </w:r>
    </w:p>
    <w:p>
      <w:pPr>
        <w:pStyle w:val="BodyText"/>
        <w:spacing w:line="254" w:lineRule="auto" w:before="59"/>
        <w:ind w:left="264" w:right="108"/>
        <w:jc w:val="both"/>
        <w:rPr>
          <w:rFonts w:ascii="Minion Pro" w:hAnsi="Minion Pro" w:cs="Minion Pro" w:eastAsia="Minion Pro"/>
        </w:rPr>
      </w:pPr>
      <w:r>
        <w:rPr>
          <w:rFonts w:ascii="Minion Pro" w:hAnsi="Minion Pro" w:cs="Minion Pro" w:eastAsia="Minion Pro"/>
          <w:color w:val="231F20"/>
        </w:rPr>
        <w:t>Este mandamiento es el principal y primero. El segundo es semejante a él:</w:t>
      </w:r>
      <w:r>
        <w:rPr>
          <w:rFonts w:ascii="Minion Pro" w:hAnsi="Minion Pro" w:cs="Minion Pro" w:eastAsia="Minion Pro"/>
          <w:color w:val="231F20"/>
          <w:spacing w:val="-25"/>
        </w:rPr>
        <w:t> </w:t>
      </w:r>
      <w:r>
        <w:rPr>
          <w:rFonts w:ascii="Minion Pro" w:hAnsi="Minion Pro" w:cs="Minion Pro" w:eastAsia="Minion Pro"/>
          <w:color w:val="231F20"/>
          <w:spacing w:val="-6"/>
        </w:rPr>
        <w:t>“Amarás</w:t>
      </w:r>
      <w:r>
        <w:rPr>
          <w:rFonts w:ascii="Minion Pro" w:hAnsi="Minion Pro" w:cs="Minion Pro" w:eastAsia="Minion Pro"/>
          <w:color w:val="231F20"/>
        </w:rPr>
        <w:t> a tu prójimo como a ti</w:t>
      </w:r>
      <w:r>
        <w:rPr>
          <w:rFonts w:ascii="Minion Pro" w:hAnsi="Minion Pro" w:cs="Minion Pro" w:eastAsia="Minion Pro"/>
          <w:color w:val="231F20"/>
          <w:spacing w:val="-15"/>
        </w:rPr>
        <w:t> </w:t>
      </w:r>
      <w:r>
        <w:rPr>
          <w:rFonts w:ascii="Minion Pro" w:hAnsi="Minion Pro" w:cs="Minion Pro" w:eastAsia="Minion Pro"/>
          <w:color w:val="231F20"/>
          <w:spacing w:val="-8"/>
        </w:rPr>
        <w:t>mismo”.</w:t>
      </w:r>
      <w:r>
        <w:rPr>
          <w:rFonts w:ascii="Minion Pro" w:hAnsi="Minion Pro" w:cs="Minion Pro" w:eastAsia="Minion Pro"/>
          <w:spacing w:val="-8"/>
        </w:rPr>
      </w:r>
    </w:p>
    <w:p>
      <w:pPr>
        <w:pStyle w:val="BodyText"/>
        <w:spacing w:line="254" w:lineRule="auto" w:before="59"/>
        <w:ind w:left="264" w:right="107"/>
        <w:jc w:val="both"/>
        <w:rPr>
          <w:rFonts w:ascii="Minion Pro" w:hAnsi="Minion Pro" w:cs="Minion Pro" w:eastAsia="Minion Pro"/>
        </w:rPr>
      </w:pPr>
      <w:r>
        <w:rPr>
          <w:rFonts w:ascii="Minion Pro" w:hAnsi="Minion Pro"/>
          <w:color w:val="231F20"/>
        </w:rPr>
        <w:t>En estos dos mandamientos se sostienen toda la Ley y los Profetas».Palabra del</w:t>
      </w:r>
      <w:r>
        <w:rPr>
          <w:rFonts w:ascii="Minion Pro" w:hAnsi="Minion Pro"/>
          <w:color w:val="231F20"/>
          <w:spacing w:val="-7"/>
        </w:rPr>
        <w:t> </w:t>
      </w:r>
      <w:r>
        <w:rPr>
          <w:rFonts w:ascii="Minion Pro" w:hAnsi="Minion Pro"/>
          <w:color w:val="231F20"/>
        </w:rPr>
        <w:t>Se-</w:t>
      </w:r>
      <w:r>
        <w:rPr>
          <w:rFonts w:ascii="Minion Pro" w:hAnsi="Minion Pro"/>
          <w:color w:val="231F20"/>
        </w:rPr>
        <w:t> </w:t>
      </w:r>
      <w:r>
        <w:rPr>
          <w:rFonts w:ascii="Minion Pro" w:hAnsi="Minion Pro"/>
          <w:color w:val="231F20"/>
          <w:spacing w:val="-8"/>
        </w:rPr>
        <w:t>ñor.</w:t>
      </w:r>
      <w:r>
        <w:rPr>
          <w:rFonts w:ascii="Minion Pro" w:hAnsi="Minion Pro"/>
        </w:rPr>
      </w:r>
    </w:p>
    <w:p>
      <w:pPr>
        <w:pStyle w:val="BodyText"/>
        <w:spacing w:line="240" w:lineRule="auto" w:before="59"/>
        <w:ind w:left="264" w:right="0"/>
        <w:jc w:val="both"/>
        <w:rPr>
          <w:rFonts w:ascii="Minion Pro" w:hAnsi="Minion Pro" w:cs="Minion Pro" w:eastAsia="Minion Pro"/>
        </w:rPr>
      </w:pPr>
      <w:r>
        <w:rPr>
          <w:rFonts w:ascii="Minion Pro" w:hAnsi="Minion Pro"/>
          <w:color w:val="231F20"/>
        </w:rPr>
        <w:t>Gloria a ti, Señor</w:t>
      </w:r>
      <w:r>
        <w:rPr>
          <w:rFonts w:ascii="Minion Pro" w:hAnsi="Minion Pro"/>
          <w:color w:val="231F20"/>
          <w:spacing w:val="-13"/>
        </w:rPr>
        <w:t> </w:t>
      </w:r>
      <w:r>
        <w:rPr>
          <w:rFonts w:ascii="Minion Pro" w:hAnsi="Minion Pro"/>
          <w:color w:val="231F20"/>
        </w:rPr>
        <w:t>Jesús.</w:t>
      </w:r>
      <w:r>
        <w:rPr>
          <w:rFonts w:ascii="Minion Pro" w:hAnsi="Minion Pro"/>
        </w:rPr>
      </w:r>
    </w:p>
    <w:p>
      <w:pPr>
        <w:spacing w:line="240" w:lineRule="auto" w:before="9"/>
        <w:rPr>
          <w:rFonts w:ascii="Minion Pro" w:hAnsi="Minion Pro" w:cs="Minion Pro" w:eastAsia="Minion Pro"/>
          <w:sz w:val="23"/>
          <w:szCs w:val="23"/>
        </w:rPr>
      </w:pPr>
    </w:p>
    <w:p>
      <w:pPr>
        <w:spacing w:line="1078" w:lineRule="exact"/>
        <w:ind w:left="119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21"/>
          <w:sz w:val="20"/>
          <w:szCs w:val="20"/>
        </w:rPr>
        <w:pict>
          <v:group style="width:368.65pt;height:53.95pt;mso-position-horizontal-relative:char;mso-position-vertical-relative:line" coordorigin="0,0" coordsize="7373,1079">
            <v:shape style="position:absolute;left:0;top:0;width:7373;height:534" type="#_x0000_t75" stroked="false">
              <v:imagedata r:id="rId8" o:title=""/>
            </v:shape>
            <v:shape style="position:absolute;left:28;top:456;width:2117;height:622" type="#_x0000_t75" stroked="false">
              <v:imagedata r:id="rId9" o:title=""/>
            </v:shape>
          </v:group>
        </w:pict>
      </w:r>
      <w:r>
        <w:rPr>
          <w:rFonts w:ascii="Minion Pro" w:hAnsi="Minion Pro" w:cs="Minion Pro" w:eastAsia="Minion Pro"/>
          <w:position w:val="-21"/>
          <w:sz w:val="20"/>
          <w:szCs w:val="20"/>
        </w:rPr>
      </w:r>
    </w:p>
    <w:p>
      <w:pPr>
        <w:pStyle w:val="BodyText"/>
        <w:spacing w:line="249" w:lineRule="auto" w:before="74"/>
        <w:ind w:left="266" w:right="104"/>
        <w:jc w:val="both"/>
      </w:pPr>
      <w:r>
        <w:rPr>
          <w:color w:val="231F20"/>
        </w:rPr>
        <w:t>En el evangelio de Mateo, esta es la tercera discusión de Jesús con los</w:t>
      </w:r>
      <w:r>
        <w:rPr>
          <w:color w:val="231F20"/>
          <w:spacing w:val="47"/>
        </w:rPr>
        <w:t> </w:t>
      </w:r>
      <w:r>
        <w:rPr>
          <w:color w:val="231F20"/>
        </w:rPr>
        <w:t>dirigentes</w:t>
      </w:r>
      <w:r>
        <w:rPr>
          <w:color w:val="231F20"/>
          <w:w w:val="99"/>
        </w:rPr>
        <w:t> </w:t>
      </w:r>
      <w:r>
        <w:rPr>
          <w:color w:val="231F20"/>
        </w:rPr>
        <w:t>religiosos.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semana</w:t>
      </w:r>
      <w:r>
        <w:rPr>
          <w:color w:val="231F20"/>
          <w:spacing w:val="30"/>
        </w:rPr>
        <w:t> </w:t>
      </w:r>
      <w:r>
        <w:rPr>
          <w:color w:val="231F20"/>
        </w:rPr>
        <w:t>pasada</w:t>
      </w:r>
      <w:r>
        <w:rPr>
          <w:color w:val="231F20"/>
          <w:spacing w:val="30"/>
        </w:rPr>
        <w:t> </w:t>
      </w:r>
      <w:r>
        <w:rPr>
          <w:color w:val="231F20"/>
        </w:rPr>
        <w:t>veíamos</w:t>
      </w:r>
      <w:r>
        <w:rPr>
          <w:color w:val="231F20"/>
          <w:spacing w:val="30"/>
        </w:rPr>
        <w:t> </w:t>
      </w:r>
      <w:r>
        <w:rPr>
          <w:color w:val="231F20"/>
        </w:rPr>
        <w:t>como</w:t>
      </w:r>
      <w:r>
        <w:rPr>
          <w:color w:val="231F20"/>
          <w:spacing w:val="29"/>
        </w:rPr>
        <w:t> </w:t>
      </w:r>
      <w:r>
        <w:rPr>
          <w:color w:val="231F20"/>
        </w:rPr>
        <w:t>los</w:t>
      </w:r>
      <w:r>
        <w:rPr>
          <w:color w:val="231F20"/>
          <w:spacing w:val="29"/>
        </w:rPr>
        <w:t> </w:t>
      </w:r>
      <w:r>
        <w:rPr>
          <w:color w:val="231F20"/>
        </w:rPr>
        <w:t>fariseos</w:t>
      </w:r>
      <w:r>
        <w:rPr>
          <w:color w:val="231F20"/>
          <w:spacing w:val="30"/>
        </w:rPr>
        <w:t> </w:t>
      </w:r>
      <w:r>
        <w:rPr>
          <w:color w:val="231F20"/>
        </w:rPr>
        <w:t>intentaban</w:t>
      </w:r>
      <w:r>
        <w:rPr>
          <w:color w:val="231F20"/>
          <w:spacing w:val="29"/>
        </w:rPr>
        <w:t> </w:t>
      </w:r>
      <w:r>
        <w:rPr>
          <w:color w:val="231F20"/>
        </w:rPr>
        <w:t>inútilmente</w:t>
      </w:r>
      <w:r>
        <w:rPr>
          <w:color w:val="231F20"/>
          <w:w w:val="99"/>
        </w:rPr>
        <w:t> </w:t>
      </w:r>
      <w:r>
        <w:rPr>
          <w:color w:val="231F20"/>
        </w:rPr>
        <w:t>acorralar por todos lados a Jesús con su pregunta respecto al pago de impuestos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</w:rPr>
        <w:t>los romanos. Inmediatamente antes de esta lectura, los saduceos recibían su</w:t>
      </w:r>
      <w:r>
        <w:rPr>
          <w:color w:val="231F20"/>
          <w:spacing w:val="14"/>
        </w:rPr>
        <w:t> </w:t>
      </w:r>
      <w:r>
        <w:rPr>
          <w:color w:val="231F20"/>
        </w:rPr>
        <w:t>corre-</w:t>
      </w:r>
      <w:r>
        <w:rPr>
          <w:color w:val="231F20"/>
          <w:w w:val="100"/>
        </w:rPr>
        <w:t> </w:t>
      </w:r>
      <w:r>
        <w:rPr>
          <w:color w:val="231F20"/>
        </w:rPr>
        <w:t>spondiente</w:t>
      </w:r>
      <w:r>
        <w:rPr>
          <w:color w:val="231F20"/>
          <w:spacing w:val="-6"/>
        </w:rPr>
        <w:t> </w:t>
      </w:r>
      <w:r>
        <w:rPr>
          <w:color w:val="231F20"/>
        </w:rPr>
        <w:t>lección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resurrección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carne.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pasaje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w w:val="99"/>
        </w:rPr>
        <w:t> </w:t>
      </w:r>
      <w:r>
        <w:rPr>
          <w:color w:val="231F20"/>
        </w:rPr>
        <w:t>domingo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fariseos</w:t>
      </w:r>
      <w:r>
        <w:rPr>
          <w:color w:val="231F20"/>
          <w:spacing w:val="-11"/>
        </w:rPr>
        <w:t> </w:t>
      </w:r>
      <w:r>
        <w:rPr>
          <w:color w:val="231F20"/>
        </w:rPr>
        <w:t>hacen</w:t>
      </w:r>
      <w:r>
        <w:rPr>
          <w:color w:val="231F20"/>
          <w:spacing w:val="-11"/>
        </w:rPr>
        <w:t> </w:t>
      </w:r>
      <w:r>
        <w:rPr>
          <w:color w:val="231F20"/>
        </w:rPr>
        <w:t>otro</w:t>
      </w:r>
      <w:r>
        <w:rPr>
          <w:color w:val="231F20"/>
          <w:spacing w:val="-11"/>
        </w:rPr>
        <w:t> </w:t>
      </w:r>
      <w:r>
        <w:rPr>
          <w:color w:val="231F20"/>
        </w:rPr>
        <w:t>intento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desacreditar</w:t>
      </w:r>
      <w:r>
        <w:rPr>
          <w:color w:val="231F20"/>
          <w:spacing w:val="-11"/>
        </w:rPr>
        <w:t> </w:t>
      </w:r>
      <w:r>
        <w:rPr>
          <w:color w:val="231F20"/>
        </w:rPr>
        <w:t>públicamente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enseñanza</w:t>
      </w:r>
      <w:r>
        <w:rPr>
          <w:color w:val="231F20"/>
          <w:w w:val="99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Jesús.</w:t>
      </w:r>
      <w:r>
        <w:rPr/>
      </w:r>
    </w:p>
    <w:p>
      <w:pPr>
        <w:pStyle w:val="BodyText"/>
        <w:spacing w:line="261" w:lineRule="auto"/>
        <w:ind w:left="266" w:right="104"/>
        <w:jc w:val="both"/>
      </w:pPr>
      <w:r>
        <w:rPr>
          <w:color w:val="231F20"/>
        </w:rPr>
        <w:t>Muchos doctores de la ley judía discutían sobre cuál era el mayor de los 613</w:t>
      </w:r>
      <w:r>
        <w:rPr>
          <w:color w:val="231F20"/>
          <w:spacing w:val="11"/>
        </w:rPr>
        <w:t> </w:t>
      </w:r>
      <w:r>
        <w:rPr>
          <w:color w:val="231F20"/>
        </w:rPr>
        <w:t>man-</w:t>
      </w:r>
      <w:r>
        <w:rPr>
          <w:color w:val="231F20"/>
          <w:w w:val="100"/>
        </w:rPr>
        <w:t> </w:t>
      </w:r>
      <w:r>
        <w:rPr>
          <w:color w:val="231F20"/>
        </w:rPr>
        <w:t>damientos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Ley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Moisés.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claro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esperan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Jesús</w:t>
      </w:r>
      <w:r>
        <w:rPr>
          <w:color w:val="231F20"/>
          <w:spacing w:val="-9"/>
        </w:rPr>
        <w:t> </w:t>
      </w:r>
      <w:r>
        <w:rPr>
          <w:color w:val="231F20"/>
        </w:rPr>
        <w:t>caiga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trampa</w:t>
      </w:r>
      <w:r>
        <w:rPr>
          <w:color w:val="231F20"/>
          <w:w w:val="99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aquella</w:t>
      </w:r>
      <w:r>
        <w:rPr>
          <w:color w:val="231F20"/>
          <w:spacing w:val="-5"/>
        </w:rPr>
        <w:t> </w:t>
      </w:r>
      <w:r>
        <w:rPr>
          <w:color w:val="231F20"/>
        </w:rPr>
        <w:t>pegunta.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vez</w:t>
      </w:r>
      <w:r>
        <w:rPr>
          <w:color w:val="231F20"/>
          <w:spacing w:val="-5"/>
        </w:rPr>
        <w:t> </w:t>
      </w:r>
      <w:r>
        <w:rPr>
          <w:color w:val="231F20"/>
        </w:rPr>
        <w:t>esperan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deseche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completo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Ley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Moisés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</w:rPr>
        <w:t> que les dé una respuesta que le haga quedar en ridículo. Parece como si todavía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</w:rPr>
        <w:t> le</w:t>
      </w:r>
      <w:r>
        <w:rPr>
          <w:color w:val="231F20"/>
          <w:spacing w:val="-1"/>
        </w:rPr>
        <w:t> </w:t>
      </w:r>
      <w:r>
        <w:rPr>
          <w:color w:val="231F20"/>
        </w:rPr>
        <w:t>conocieran.</w:t>
      </w:r>
      <w:r>
        <w:rPr/>
      </w:r>
    </w:p>
    <w:p>
      <w:pPr>
        <w:pStyle w:val="BodyText"/>
        <w:spacing w:line="249" w:lineRule="auto" w:before="11"/>
        <w:ind w:left="266" w:right="105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mayoría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fariseos</w:t>
      </w:r>
      <w:r>
        <w:rPr>
          <w:color w:val="231F20"/>
          <w:spacing w:val="-5"/>
        </w:rPr>
        <w:t> </w:t>
      </w:r>
      <w:r>
        <w:rPr>
          <w:color w:val="231F20"/>
        </w:rPr>
        <w:t>habría</w:t>
      </w:r>
      <w:r>
        <w:rPr>
          <w:color w:val="231F20"/>
          <w:spacing w:val="-4"/>
        </w:rPr>
        <w:t> </w:t>
      </w:r>
      <w:r>
        <w:rPr>
          <w:color w:val="231F20"/>
        </w:rPr>
        <w:t>aceptado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respuesta</w:t>
      </w:r>
      <w:r>
        <w:rPr>
          <w:color w:val="231F20"/>
          <w:spacing w:val="-4"/>
        </w:rPr>
        <w:t> </w:t>
      </w:r>
      <w:r>
        <w:rPr>
          <w:color w:val="231F20"/>
        </w:rPr>
        <w:t>inicial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Jesús,</w:t>
      </w:r>
      <w:r>
        <w:rPr>
          <w:color w:val="231F20"/>
          <w:spacing w:val="-4"/>
        </w:rPr>
        <w:t> </w:t>
      </w:r>
      <w:r>
        <w:rPr>
          <w:color w:val="231F20"/>
        </w:rPr>
        <w:t>ya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cita</w:t>
      </w:r>
      <w:r>
        <w:rPr>
          <w:color w:val="231F20"/>
          <w:w w:val="99"/>
        </w:rPr>
        <w:t> </w:t>
      </w:r>
      <w:r>
        <w:rPr>
          <w:color w:val="231F20"/>
        </w:rPr>
        <w:t>Dt 6,5: ‘Ama al Señor tu Dios con todo tu corazón, con toda tu alma y con toda</w:t>
      </w:r>
      <w:r>
        <w:rPr>
          <w:color w:val="231F20"/>
          <w:spacing w:val="27"/>
        </w:rPr>
        <w:t> </w:t>
      </w:r>
      <w:r>
        <w:rPr>
          <w:color w:val="231F20"/>
        </w:rPr>
        <w:t>tu</w:t>
      </w:r>
      <w:r>
        <w:rPr>
          <w:color w:val="231F20"/>
          <w:w w:val="99"/>
        </w:rPr>
        <w:t> </w:t>
      </w:r>
      <w:r>
        <w:rPr>
          <w:color w:val="231F20"/>
        </w:rPr>
        <w:t>mente.’ Este era el fundamento de la fe judía, la Shemá Israel, la oración</w:t>
      </w:r>
      <w:r>
        <w:rPr>
          <w:color w:val="231F20"/>
          <w:spacing w:val="-9"/>
        </w:rPr>
        <w:t> </w:t>
      </w:r>
      <w:r>
        <w:rPr>
          <w:color w:val="231F20"/>
        </w:rPr>
        <w:t>cotidiana</w:t>
      </w:r>
      <w:r>
        <w:rPr>
          <w:color w:val="231F2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que recordaba la fi delidad al Dios vivo y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verdadero.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9" w:lineRule="auto"/>
        <w:ind w:left="266" w:right="104"/>
        <w:jc w:val="both"/>
      </w:pPr>
      <w:r>
        <w:rPr>
          <w:color w:val="231F20"/>
        </w:rPr>
        <w:t>Jesús</w:t>
      </w:r>
      <w:r>
        <w:rPr>
          <w:color w:val="231F20"/>
          <w:spacing w:val="-5"/>
        </w:rPr>
        <w:t> </w:t>
      </w:r>
      <w:r>
        <w:rPr>
          <w:color w:val="231F20"/>
        </w:rPr>
        <w:t>entonces</w:t>
      </w:r>
      <w:r>
        <w:rPr>
          <w:color w:val="231F20"/>
          <w:spacing w:val="-6"/>
        </w:rPr>
        <w:t> </w:t>
      </w:r>
      <w:r>
        <w:rPr>
          <w:color w:val="231F20"/>
        </w:rPr>
        <w:t>relaciona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mandamiento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Lv</w:t>
      </w:r>
      <w:r>
        <w:rPr>
          <w:color w:val="231F20"/>
          <w:spacing w:val="-6"/>
        </w:rPr>
        <w:t> </w:t>
      </w:r>
      <w:r>
        <w:rPr>
          <w:color w:val="231F20"/>
        </w:rPr>
        <w:t>19,18,</w:t>
      </w:r>
      <w:r>
        <w:rPr>
          <w:color w:val="231F20"/>
          <w:spacing w:val="-6"/>
        </w:rPr>
        <w:t> </w:t>
      </w:r>
      <w:r>
        <w:rPr>
          <w:color w:val="231F20"/>
        </w:rPr>
        <w:t>‘Ama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tu</w:t>
      </w:r>
      <w:r>
        <w:rPr>
          <w:color w:val="231F20"/>
          <w:spacing w:val="-6"/>
        </w:rPr>
        <w:t> </w:t>
      </w:r>
      <w:r>
        <w:rPr>
          <w:color w:val="231F20"/>
        </w:rPr>
        <w:t>prójimo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w w:val="99"/>
        </w:rPr>
        <w:t> </w:t>
      </w:r>
      <w:r>
        <w:rPr>
          <w:color w:val="231F20"/>
        </w:rPr>
        <w:t>a ti mismo’. Por tanto, el amor está en el centro del mayor mandamiento de</w:t>
      </w:r>
      <w:r>
        <w:rPr>
          <w:color w:val="231F20"/>
          <w:spacing w:val="34"/>
        </w:rPr>
        <w:t> </w:t>
      </w:r>
      <w:r>
        <w:rPr>
          <w:color w:val="231F20"/>
        </w:rPr>
        <w:t>todos.</w:t>
      </w:r>
      <w:r>
        <w:rPr>
          <w:color w:val="231F20"/>
        </w:rPr>
        <w:t> En</w:t>
      </w:r>
      <w:r>
        <w:rPr>
          <w:color w:val="231F20"/>
          <w:spacing w:val="-5"/>
        </w:rPr>
        <w:t> </w:t>
      </w:r>
      <w:r>
        <w:rPr>
          <w:color w:val="231F20"/>
        </w:rPr>
        <w:t>primer</w:t>
      </w:r>
      <w:r>
        <w:rPr>
          <w:color w:val="231F20"/>
          <w:spacing w:val="-5"/>
        </w:rPr>
        <w:t> </w:t>
      </w:r>
      <w:r>
        <w:rPr>
          <w:color w:val="231F20"/>
        </w:rPr>
        <w:t>lugar,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amor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Dios,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derrama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nuestras</w:t>
      </w:r>
      <w:r>
        <w:rPr>
          <w:color w:val="231F20"/>
          <w:spacing w:val="-5"/>
        </w:rPr>
        <w:t> </w:t>
      </w:r>
      <w:r>
        <w:rPr>
          <w:color w:val="231F20"/>
        </w:rPr>
        <w:t>relaciones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quienes</w:t>
      </w:r>
      <w:r>
        <w:rPr>
          <w:color w:val="231F20"/>
          <w:w w:val="9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rodean.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unidos.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expresa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claridad</w:t>
      </w:r>
      <w:r>
        <w:rPr>
          <w:color w:val="231F20"/>
          <w:spacing w:val="-10"/>
        </w:rPr>
        <w:t> </w:t>
      </w:r>
      <w:r>
        <w:rPr>
          <w:color w:val="231F20"/>
        </w:rPr>
        <w:t>Juan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/>
      </w:r>
    </w:p>
    <w:p>
      <w:pPr>
        <w:spacing w:after="0" w:line="249" w:lineRule="auto"/>
        <w:jc w:val="both"/>
        <w:sectPr>
          <w:type w:val="continuous"/>
          <w:pgSz w:w="8400" w:h="11910"/>
          <w:pgMar w:top="500" w:bottom="280" w:left="300" w:right="460"/>
        </w:sectPr>
      </w:pPr>
    </w:p>
    <w:p>
      <w:pPr>
        <w:pStyle w:val="BodyText"/>
        <w:spacing w:line="249" w:lineRule="auto" w:before="53"/>
        <w:ind w:right="104"/>
        <w:jc w:val="both"/>
      </w:pPr>
      <w:r>
        <w:rPr>
          <w:color w:val="231F20"/>
        </w:rPr>
        <w:t>su primera carta (1Jn 4,20), ‘El que dice </w:t>
      </w:r>
      <w:r>
        <w:rPr>
          <w:color w:val="231F20"/>
          <w:spacing w:val="-8"/>
        </w:rPr>
        <w:t>“Yo </w:t>
      </w:r>
      <w:r>
        <w:rPr>
          <w:color w:val="231F20"/>
        </w:rPr>
        <w:t>amo a Dios”, pero al mismo</w:t>
      </w:r>
      <w:r>
        <w:rPr>
          <w:color w:val="231F20"/>
          <w:spacing w:val="10"/>
        </w:rPr>
        <w:t> </w:t>
      </w:r>
      <w:r>
        <w:rPr>
          <w:color w:val="231F20"/>
        </w:rPr>
        <w:t>tiempo</w:t>
      </w:r>
      <w:r>
        <w:rPr>
          <w:color w:val="231F20"/>
          <w:w w:val="99"/>
        </w:rPr>
        <w:t> </w:t>
      </w:r>
      <w:r>
        <w:rPr>
          <w:color w:val="231F20"/>
        </w:rPr>
        <w:t>odia a su hermano, es un mentiroso. Pues quien no ama a su hermano, al que</w:t>
      </w:r>
      <w:r>
        <w:rPr>
          <w:color w:val="231F20"/>
          <w:spacing w:val="11"/>
        </w:rPr>
        <w:t> </w:t>
      </w:r>
      <w:r>
        <w:rPr>
          <w:color w:val="231F20"/>
        </w:rPr>
        <w:t>ve,</w:t>
      </w:r>
      <w:r>
        <w:rPr>
          <w:color w:val="231F20"/>
          <w:w w:val="99"/>
        </w:rPr>
        <w:t> </w:t>
      </w:r>
      <w:r>
        <w:rPr>
          <w:color w:val="231F20"/>
        </w:rPr>
        <w:t>tampoco puede amar a Dios, al que no</w:t>
      </w:r>
      <w:r>
        <w:rPr>
          <w:color w:val="231F20"/>
          <w:spacing w:val="-7"/>
        </w:rPr>
        <w:t> </w:t>
      </w:r>
      <w:r>
        <w:rPr>
          <w:color w:val="231F20"/>
        </w:rPr>
        <w:t>ve.</w:t>
      </w:r>
      <w:r>
        <w:rPr/>
      </w:r>
    </w:p>
    <w:p>
      <w:pPr>
        <w:pStyle w:val="BodyText"/>
        <w:spacing w:line="249" w:lineRule="auto"/>
        <w:ind w:right="104"/>
        <w:jc w:val="both"/>
      </w:pPr>
      <w:r>
        <w:rPr>
          <w:color w:val="231F20"/>
        </w:rPr>
        <w:t>No debemos olvidar el contexto de esta lectura. Jesús está viviendo los pocos</w:t>
      </w:r>
      <w:r>
        <w:rPr>
          <w:color w:val="231F20"/>
          <w:spacing w:val="-21"/>
        </w:rPr>
        <w:t> </w:t>
      </w:r>
      <w:r>
        <w:rPr>
          <w:color w:val="231F20"/>
        </w:rPr>
        <w:t>días</w:t>
      </w:r>
      <w:r>
        <w:rPr>
          <w:color w:val="231F20"/>
        </w:rPr>
        <w:t> que le quedan en la tierra antes de su muerte. Mateo quiere que veamos que,</w:t>
      </w:r>
      <w:r>
        <w:rPr>
          <w:color w:val="231F20"/>
          <w:spacing w:val="45"/>
        </w:rPr>
        <w:t> </w:t>
      </w:r>
      <w:r>
        <w:rPr>
          <w:color w:val="231F20"/>
        </w:rPr>
        <w:t>so-</w:t>
      </w:r>
      <w:r>
        <w:rPr>
          <w:color w:val="231F20"/>
          <w:w w:val="100"/>
        </w:rPr>
        <w:t> </w:t>
      </w:r>
      <w:r>
        <w:rPr>
          <w:rFonts w:ascii="Times New Roman" w:hAnsi="Times New Roman"/>
          <w:color w:val="231F20"/>
        </w:rPr>
        <w:t>metiéndose a la crucifi xión, Jesús esta cumpliendo los dos mandamientos: amar</w:t>
      </w:r>
      <w:r>
        <w:rPr>
          <w:rFonts w:ascii="Times New Roman" w:hAnsi="Times New Roman"/>
          <w:color w:val="231F20"/>
          <w:spacing w:val="-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Dios por medio de la obediencia, y amar a sus hermanos separándose de su</w:t>
      </w:r>
      <w:r>
        <w:rPr>
          <w:color w:val="231F20"/>
          <w:spacing w:val="8"/>
        </w:rPr>
        <w:t> </w:t>
      </w:r>
      <w:r>
        <w:rPr>
          <w:color w:val="231F20"/>
        </w:rPr>
        <w:t>Padre</w:t>
      </w:r>
      <w:r>
        <w:rPr>
          <w:color w:val="231F20"/>
          <w:spacing w:val="-1"/>
        </w:rPr>
        <w:t> </w:t>
      </w:r>
      <w:r>
        <w:rPr>
          <w:color w:val="231F20"/>
        </w:rPr>
        <w:t>para restaurar nuestra comunidad con</w:t>
      </w:r>
      <w:r>
        <w:rPr>
          <w:color w:val="231F20"/>
          <w:spacing w:val="-8"/>
        </w:rPr>
        <w:t> </w:t>
      </w:r>
      <w:r>
        <w:rPr>
          <w:color w:val="231F20"/>
        </w:rPr>
        <w:t>Dios.</w:t>
      </w:r>
      <w:r>
        <w:rPr/>
      </w:r>
    </w:p>
    <w:p>
      <w:pPr>
        <w:pStyle w:val="BodyText"/>
        <w:spacing w:line="249" w:lineRule="auto"/>
        <w:ind w:right="104"/>
        <w:jc w:val="both"/>
      </w:pPr>
      <w:r>
        <w:rPr>
          <w:color w:val="231F20"/>
        </w:rPr>
        <w:t>Por último, si volvemos la mirada hacia el Sermón de la Montaña, el nuevo</w:t>
      </w:r>
      <w:r>
        <w:rPr>
          <w:color w:val="231F20"/>
          <w:spacing w:val="14"/>
        </w:rPr>
        <w:t> </w:t>
      </w:r>
      <w:r>
        <w:rPr>
          <w:color w:val="231F20"/>
        </w:rPr>
        <w:t>estilo</w:t>
      </w:r>
      <w:r>
        <w:rPr>
          <w:color w:val="231F20"/>
          <w:w w:val="99"/>
        </w:rPr>
        <w:t> </w:t>
      </w:r>
      <w:r>
        <w:rPr>
          <w:color w:val="231F20"/>
        </w:rPr>
        <w:t>de vida del reino de Jesús constituye una invitación y una promesa de una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  <w:w w:val="99"/>
        </w:rPr>
        <w:t> </w:t>
      </w:r>
      <w:r>
        <w:rPr>
          <w:color w:val="231F20"/>
        </w:rPr>
        <w:t>nueva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vivir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ayuda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Espíritu</w:t>
      </w:r>
      <w:r>
        <w:rPr>
          <w:color w:val="231F20"/>
          <w:spacing w:val="13"/>
        </w:rPr>
        <w:t> </w:t>
      </w:r>
      <w:r>
        <w:rPr>
          <w:color w:val="231F20"/>
        </w:rPr>
        <w:t>Santo,</w:t>
      </w:r>
      <w:r>
        <w:rPr>
          <w:color w:val="231F20"/>
          <w:spacing w:val="14"/>
        </w:rPr>
        <w:t> </w:t>
      </w:r>
      <w:r>
        <w:rPr>
          <w:color w:val="231F20"/>
        </w:rPr>
        <w:t>más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una</w:t>
      </w:r>
      <w:r>
        <w:rPr>
          <w:color w:val="231F20"/>
          <w:spacing w:val="13"/>
        </w:rPr>
        <w:t> </w:t>
      </w:r>
      <w:r>
        <w:rPr>
          <w:color w:val="231F20"/>
        </w:rPr>
        <w:t>lucha</w:t>
      </w:r>
      <w:r>
        <w:rPr>
          <w:color w:val="231F20"/>
          <w:spacing w:val="13"/>
        </w:rPr>
        <w:t> </w:t>
      </w:r>
      <w:r>
        <w:rPr>
          <w:color w:val="231F20"/>
        </w:rPr>
        <w:t>por</w:t>
      </w:r>
      <w:r>
        <w:rPr>
          <w:color w:val="231F20"/>
          <w:spacing w:val="13"/>
        </w:rPr>
        <w:t> </w:t>
      </w:r>
      <w:r>
        <w:rPr>
          <w:color w:val="231F20"/>
        </w:rPr>
        <w:t>obedecer</w:t>
      </w:r>
      <w:r>
        <w:rPr>
          <w:color w:val="231F20"/>
          <w:w w:val="99"/>
        </w:rPr>
        <w:t> </w:t>
      </w:r>
      <w:r>
        <w:rPr>
          <w:color w:val="231F20"/>
        </w:rPr>
        <w:t>los mandamientos por nuestras propias fuerzas. Quienes comprenden y abrazan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w w:val="99"/>
        </w:rPr>
        <w:t> </w:t>
      </w:r>
      <w:r>
        <w:rPr>
          <w:color w:val="231F20"/>
        </w:rPr>
        <w:t>estilo de vida del reino de Jesús serán sin duda</w:t>
      </w:r>
      <w:r>
        <w:rPr>
          <w:color w:val="231F20"/>
          <w:spacing w:val="-12"/>
        </w:rPr>
        <w:t> </w:t>
      </w:r>
      <w:r>
        <w:rPr>
          <w:color w:val="231F20"/>
        </w:rPr>
        <w:t>bienaventurados.</w:t>
      </w:r>
      <w:r>
        <w:rPr/>
      </w:r>
    </w:p>
    <w:p>
      <w:pPr>
        <w:spacing w:line="701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3"/>
          <w:sz w:val="20"/>
          <w:szCs w:val="20"/>
        </w:rPr>
        <w:drawing>
          <wp:inline distT="0" distB="0" distL="0" distR="0">
            <wp:extent cx="1787969" cy="445293"/>
            <wp:effectExtent l="0" t="0" r="0" b="0"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69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3"/>
          <w:sz w:val="20"/>
          <w:szCs w:val="20"/>
        </w:rPr>
      </w:r>
    </w:p>
    <w:p>
      <w:pPr>
        <w:pStyle w:val="BodyText"/>
        <w:spacing w:line="249" w:lineRule="auto" w:before="43"/>
        <w:ind w:right="125"/>
        <w:jc w:val="both"/>
      </w:pPr>
      <w:r>
        <w:rPr>
          <w:color w:val="231F20"/>
        </w:rPr>
        <w:t>Piensa en el ejemplo que nos da Jesús cumpliendo estos dos mandamientos 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w w:val="99"/>
        </w:rPr>
        <w:t> </w:t>
      </w:r>
      <w:r>
        <w:rPr>
          <w:color w:val="231F20"/>
        </w:rPr>
        <w:t>manera en que vivió su vida en la</w:t>
      </w:r>
      <w:r>
        <w:rPr>
          <w:color w:val="231F20"/>
          <w:spacing w:val="-5"/>
        </w:rPr>
        <w:t> </w:t>
      </w:r>
      <w:r>
        <w:rPr>
          <w:color w:val="231F20"/>
        </w:rPr>
        <w:t>tierra.</w:t>
      </w:r>
      <w:r>
        <w:rPr/>
      </w:r>
    </w:p>
    <w:p>
      <w:pPr>
        <w:pStyle w:val="BodyText"/>
        <w:spacing w:line="249" w:lineRule="auto" w:before="1"/>
        <w:ind w:right="104"/>
        <w:jc w:val="both"/>
      </w:pPr>
      <w:r>
        <w:rPr>
          <w:color w:val="231F20"/>
        </w:rPr>
        <w:t>Marcos describe un encuentro semejante en Mc 12,28-34. En aquel caso, la</w:t>
      </w:r>
      <w:r>
        <w:rPr>
          <w:color w:val="231F20"/>
          <w:spacing w:val="24"/>
        </w:rPr>
        <w:t> </w:t>
      </w:r>
      <w:r>
        <w:rPr>
          <w:color w:val="231F20"/>
        </w:rPr>
        <w:t>pre-</w:t>
      </w:r>
      <w:r>
        <w:rPr>
          <w:color w:val="231F20"/>
          <w:w w:val="100"/>
        </w:rPr>
        <w:t> </w:t>
      </w:r>
      <w:r>
        <w:rPr>
          <w:color w:val="231F20"/>
        </w:rPr>
        <w:t>gunta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plantea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dobleces,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doctor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quien</w:t>
      </w:r>
      <w:r>
        <w:rPr>
          <w:color w:val="231F20"/>
          <w:spacing w:val="-8"/>
        </w:rPr>
        <w:t> </w:t>
      </w:r>
      <w:r>
        <w:rPr>
          <w:color w:val="231F20"/>
        </w:rPr>
        <w:t>llega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conclusión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obedecer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estos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dos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mandamientos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es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más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importante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ofrecer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sacrifi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cios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animales, rasgo fundamental del culto de aquella época. ¿Podemos caer</w:t>
      </w:r>
      <w:r>
        <w:rPr>
          <w:color w:val="231F20"/>
          <w:spacing w:val="38"/>
        </w:rPr>
        <w:t> </w:t>
      </w:r>
      <w:r>
        <w:rPr>
          <w:color w:val="231F20"/>
        </w:rPr>
        <w:t>nosotros</w:t>
      </w:r>
      <w:r>
        <w:rPr>
          <w:color w:val="231F20"/>
        </w:rPr>
        <w:t> 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trampa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prestar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atención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observancia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nuestras</w:t>
      </w:r>
      <w:r>
        <w:rPr>
          <w:color w:val="231F20"/>
          <w:spacing w:val="-6"/>
        </w:rPr>
        <w:t> </w:t>
      </w:r>
      <w:r>
        <w:rPr>
          <w:color w:val="231F20"/>
        </w:rPr>
        <w:t>prácticas</w:t>
      </w:r>
      <w:r>
        <w:rPr>
          <w:color w:val="231F20"/>
          <w:spacing w:val="-6"/>
        </w:rPr>
        <w:t> </w:t>
      </w:r>
      <w:r>
        <w:rPr>
          <w:color w:val="231F20"/>
        </w:rPr>
        <w:t>religio-</w:t>
      </w:r>
      <w:r>
        <w:rPr>
          <w:color w:val="231F20"/>
          <w:w w:val="100"/>
        </w:rPr>
        <w:t> </w:t>
      </w:r>
      <w:r>
        <w:rPr>
          <w:color w:val="231F20"/>
        </w:rPr>
        <w:t>sas y olvidarnos de lo que Dios más quiere de</w:t>
      </w:r>
      <w:r>
        <w:rPr>
          <w:color w:val="231F20"/>
          <w:spacing w:val="-8"/>
        </w:rPr>
        <w:t> </w:t>
      </w:r>
      <w:r>
        <w:rPr>
          <w:color w:val="231F20"/>
        </w:rPr>
        <w:t>nosotros?</w:t>
      </w:r>
      <w:r>
        <w:rPr/>
      </w:r>
    </w:p>
    <w:p>
      <w:pPr>
        <w:pStyle w:val="BodyText"/>
        <w:spacing w:line="249" w:lineRule="auto" w:before="1"/>
        <w:ind w:right="104"/>
        <w:jc w:val="both"/>
      </w:pPr>
      <w:r>
        <w:rPr>
          <w:color w:val="231F20"/>
        </w:rPr>
        <w:t>Lee Éxodo 22,20-26. Estos versículos nos ofrecen algunos ejemplos prácticos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amor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nuestro</w:t>
      </w:r>
      <w:r>
        <w:rPr>
          <w:color w:val="231F20"/>
          <w:spacing w:val="-6"/>
        </w:rPr>
        <w:t> </w:t>
      </w:r>
      <w:r>
        <w:rPr>
          <w:color w:val="231F20"/>
        </w:rPr>
        <w:t>prójimo.</w:t>
      </w:r>
      <w:r>
        <w:rPr>
          <w:color w:val="231F20"/>
          <w:spacing w:val="-6"/>
        </w:rPr>
        <w:t> </w:t>
      </w:r>
      <w:r>
        <w:rPr>
          <w:color w:val="231F20"/>
        </w:rPr>
        <w:t>Piensa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oportunidades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tienes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mostrar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amor</w:t>
      </w:r>
      <w:r>
        <w:rPr>
          <w:color w:val="231F20"/>
          <w:w w:val="99"/>
        </w:rPr>
        <w:t> </w:t>
      </w:r>
      <w:r>
        <w:rPr>
          <w:color w:val="231F20"/>
        </w:rPr>
        <w:t>de Dios a quienes te</w:t>
      </w:r>
      <w:r>
        <w:rPr>
          <w:color w:val="231F20"/>
          <w:spacing w:val="-4"/>
        </w:rPr>
        <w:t> </w:t>
      </w:r>
      <w:r>
        <w:rPr>
          <w:color w:val="231F20"/>
        </w:rPr>
        <w:t>rodean.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684" w:lineRule="exac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3"/>
          <w:sz w:val="20"/>
          <w:szCs w:val="20"/>
        </w:rPr>
        <w:drawing>
          <wp:inline distT="0" distB="0" distL="0" distR="0">
            <wp:extent cx="1362074" cy="434816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4" cy="4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3"/>
          <w:sz w:val="20"/>
          <w:szCs w:val="20"/>
        </w:rPr>
      </w:r>
    </w:p>
    <w:p>
      <w:pPr>
        <w:pStyle w:val="BodyText"/>
        <w:spacing w:line="249" w:lineRule="auto" w:before="2"/>
        <w:ind w:right="104"/>
        <w:jc w:val="both"/>
      </w:pPr>
      <w:r>
        <w:rPr>
          <w:color w:val="231F20"/>
        </w:rPr>
        <w:t>Preséntate humildemente ante Dios y pídele al Espíritu Santo que te ayude a</w:t>
      </w:r>
      <w:r>
        <w:rPr>
          <w:color w:val="231F20"/>
          <w:spacing w:val="-28"/>
        </w:rPr>
        <w:t> </w:t>
      </w:r>
      <w:r>
        <w:rPr>
          <w:color w:val="231F20"/>
        </w:rPr>
        <w:t>amar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Dios</w:t>
      </w:r>
      <w:r>
        <w:rPr>
          <w:color w:val="231F20"/>
          <w:spacing w:val="12"/>
        </w:rPr>
        <w:t> </w:t>
      </w:r>
      <w:r>
        <w:rPr>
          <w:color w:val="231F20"/>
        </w:rPr>
        <w:t>con</w:t>
      </w:r>
      <w:r>
        <w:rPr>
          <w:color w:val="231F20"/>
          <w:spacing w:val="12"/>
        </w:rPr>
        <w:t> </w:t>
      </w:r>
      <w:r>
        <w:rPr>
          <w:color w:val="231F20"/>
        </w:rPr>
        <w:t>todo</w:t>
      </w:r>
      <w:r>
        <w:rPr>
          <w:color w:val="231F20"/>
          <w:spacing w:val="12"/>
        </w:rPr>
        <w:t> </w:t>
      </w:r>
      <w:r>
        <w:rPr>
          <w:color w:val="231F20"/>
        </w:rPr>
        <w:t>tu</w:t>
      </w:r>
      <w:r>
        <w:rPr>
          <w:color w:val="231F20"/>
          <w:spacing w:val="12"/>
        </w:rPr>
        <w:t> </w:t>
      </w:r>
      <w:r>
        <w:rPr>
          <w:color w:val="231F20"/>
        </w:rPr>
        <w:t>corazón,</w:t>
      </w:r>
      <w:r>
        <w:rPr>
          <w:color w:val="231F20"/>
          <w:spacing w:val="12"/>
        </w:rPr>
        <w:t> </w:t>
      </w:r>
      <w:r>
        <w:rPr>
          <w:color w:val="231F20"/>
        </w:rPr>
        <w:t>con</w:t>
      </w:r>
      <w:r>
        <w:rPr>
          <w:color w:val="231F20"/>
          <w:spacing w:val="12"/>
        </w:rPr>
        <w:t> </w:t>
      </w:r>
      <w:r>
        <w:rPr>
          <w:color w:val="231F20"/>
        </w:rPr>
        <w:t>toda</w:t>
      </w:r>
      <w:r>
        <w:rPr>
          <w:color w:val="231F20"/>
          <w:spacing w:val="12"/>
        </w:rPr>
        <w:t> </w:t>
      </w:r>
      <w:r>
        <w:rPr>
          <w:color w:val="231F20"/>
        </w:rPr>
        <w:t>tu</w:t>
      </w:r>
      <w:r>
        <w:rPr>
          <w:color w:val="231F20"/>
          <w:spacing w:val="12"/>
        </w:rPr>
        <w:t> </w:t>
      </w:r>
      <w:r>
        <w:rPr>
          <w:color w:val="231F20"/>
        </w:rPr>
        <w:t>alma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con</w:t>
      </w:r>
      <w:r>
        <w:rPr>
          <w:color w:val="231F20"/>
          <w:spacing w:val="12"/>
        </w:rPr>
        <w:t> </w:t>
      </w:r>
      <w:r>
        <w:rPr>
          <w:color w:val="231F20"/>
        </w:rPr>
        <w:t>toda</w:t>
      </w:r>
      <w:r>
        <w:rPr>
          <w:color w:val="231F20"/>
          <w:spacing w:val="12"/>
        </w:rPr>
        <w:t> </w:t>
      </w:r>
      <w:r>
        <w:rPr>
          <w:color w:val="231F20"/>
        </w:rPr>
        <w:t>tu</w:t>
      </w:r>
      <w:r>
        <w:rPr>
          <w:color w:val="231F20"/>
          <w:spacing w:val="12"/>
        </w:rPr>
        <w:t> </w:t>
      </w:r>
      <w:r>
        <w:rPr>
          <w:color w:val="231F20"/>
        </w:rPr>
        <w:t>mente.</w:t>
      </w:r>
      <w:r>
        <w:rPr>
          <w:color w:val="231F20"/>
          <w:spacing w:val="12"/>
        </w:rPr>
        <w:t> </w:t>
      </w:r>
      <w:r>
        <w:rPr>
          <w:color w:val="231F20"/>
        </w:rPr>
        <w:t>Pídele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te</w:t>
      </w:r>
      <w:r>
        <w:rPr>
          <w:color w:val="231F20"/>
          <w:w w:val="99"/>
        </w:rPr>
        <w:t> </w:t>
      </w:r>
      <w:r>
        <w:rPr>
          <w:color w:val="231F20"/>
        </w:rPr>
        <w:t>revele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Dios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manera</w:t>
      </w:r>
      <w:r>
        <w:rPr>
          <w:color w:val="231F20"/>
          <w:spacing w:val="15"/>
        </w:rPr>
        <w:t> </w:t>
      </w:r>
      <w:r>
        <w:rPr>
          <w:color w:val="231F20"/>
        </w:rPr>
        <w:t>más</w:t>
      </w:r>
      <w:r>
        <w:rPr>
          <w:color w:val="231F20"/>
          <w:spacing w:val="15"/>
        </w:rPr>
        <w:t> </w:t>
      </w:r>
      <w:r>
        <w:rPr>
          <w:color w:val="231F20"/>
        </w:rPr>
        <w:t>profunda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5"/>
        </w:rPr>
        <w:t> </w:t>
      </w:r>
      <w:r>
        <w:rPr>
          <w:color w:val="231F20"/>
        </w:rPr>
        <w:t>te</w:t>
      </w:r>
      <w:r>
        <w:rPr>
          <w:color w:val="231F20"/>
          <w:spacing w:val="15"/>
        </w:rPr>
        <w:t> </w:t>
      </w:r>
      <w:r>
        <w:rPr>
          <w:color w:val="231F20"/>
        </w:rPr>
        <w:t>recuerde</w:t>
      </w:r>
      <w:r>
        <w:rPr>
          <w:color w:val="231F20"/>
          <w:spacing w:val="15"/>
        </w:rPr>
        <w:t> </w:t>
      </w:r>
      <w:r>
        <w:rPr>
          <w:color w:val="231F20"/>
        </w:rPr>
        <w:t>todas</w:t>
      </w:r>
      <w:r>
        <w:rPr>
          <w:color w:val="231F20"/>
          <w:spacing w:val="15"/>
        </w:rPr>
        <w:t> </w:t>
      </w:r>
      <w:r>
        <w:rPr>
          <w:color w:val="231F20"/>
        </w:rPr>
        <w:t>las</w:t>
      </w:r>
      <w:r>
        <w:rPr>
          <w:color w:val="231F20"/>
          <w:spacing w:val="15"/>
        </w:rPr>
        <w:t> </w:t>
      </w:r>
      <w:r>
        <w:rPr>
          <w:color w:val="231F20"/>
        </w:rPr>
        <w:t>cosas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puedas</w:t>
      </w:r>
      <w:r>
        <w:rPr>
          <w:color w:val="231F20"/>
        </w:rPr>
        <w:t> haber olvidado. Deja que Dios te comunique su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amor.</w:t>
      </w:r>
      <w:r>
        <w:rPr>
          <w:spacing w:val="-3"/>
        </w:rPr>
      </w:r>
    </w:p>
    <w:p>
      <w:pPr>
        <w:pStyle w:val="BodyText"/>
        <w:spacing w:line="240" w:lineRule="auto" w:before="1"/>
        <w:ind w:right="0"/>
        <w:jc w:val="both"/>
      </w:pPr>
      <w:r>
        <w:rPr>
          <w:color w:val="231F20"/>
        </w:rPr>
        <w:t>Cuando</w:t>
      </w:r>
      <w:r>
        <w:rPr>
          <w:color w:val="231F20"/>
          <w:spacing w:val="-9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sientas</w:t>
      </w:r>
      <w:r>
        <w:rPr>
          <w:color w:val="231F20"/>
          <w:spacing w:val="-8"/>
        </w:rPr>
        <w:t> </w:t>
      </w:r>
      <w:r>
        <w:rPr>
          <w:color w:val="231F20"/>
        </w:rPr>
        <w:t>preparado,</w:t>
      </w:r>
      <w:r>
        <w:rPr>
          <w:color w:val="231F20"/>
          <w:spacing w:val="-9"/>
        </w:rPr>
        <w:t> </w:t>
      </w:r>
      <w:r>
        <w:rPr>
          <w:color w:val="231F20"/>
        </w:rPr>
        <w:t>pídele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hable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amor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tu</w:t>
      </w:r>
      <w:r>
        <w:rPr>
          <w:color w:val="231F20"/>
          <w:spacing w:val="-9"/>
        </w:rPr>
        <w:t> </w:t>
      </w:r>
      <w:r>
        <w:rPr>
          <w:color w:val="231F20"/>
        </w:rPr>
        <w:t>prójimo.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639" w:lineRule="exac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"/>
          <w:sz w:val="20"/>
          <w:szCs w:val="20"/>
        </w:rPr>
        <w:drawing>
          <wp:inline distT="0" distB="0" distL="0" distR="0">
            <wp:extent cx="2129135" cy="406336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35" cy="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"/>
          <w:sz w:val="20"/>
          <w:szCs w:val="20"/>
        </w:rPr>
      </w:r>
    </w:p>
    <w:p>
      <w:pPr>
        <w:pStyle w:val="BodyText"/>
        <w:spacing w:line="249" w:lineRule="auto" w:before="19"/>
        <w:ind w:right="325"/>
        <w:jc w:val="both"/>
      </w:pPr>
      <w:r>
        <w:rPr>
          <w:color w:val="231F20"/>
        </w:rPr>
        <w:t>Traer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nuestra</w:t>
      </w:r>
      <w:r>
        <w:rPr>
          <w:color w:val="231F20"/>
          <w:spacing w:val="18"/>
        </w:rPr>
        <w:t> </w:t>
      </w:r>
      <w:r>
        <w:rPr>
          <w:color w:val="231F20"/>
        </w:rPr>
        <w:t>memoria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8"/>
        </w:rPr>
        <w:t> </w:t>
      </w:r>
      <w:r>
        <w:rPr>
          <w:color w:val="231F20"/>
        </w:rPr>
        <w:t>carácter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Dios</w:t>
      </w:r>
      <w:r>
        <w:rPr>
          <w:color w:val="231F20"/>
          <w:spacing w:val="18"/>
        </w:rPr>
        <w:t> </w:t>
      </w:r>
      <w:r>
        <w:rPr>
          <w:color w:val="231F20"/>
        </w:rPr>
        <w:t>es</w:t>
      </w:r>
      <w:r>
        <w:rPr>
          <w:color w:val="231F20"/>
          <w:spacing w:val="18"/>
        </w:rPr>
        <w:t> </w:t>
      </w:r>
      <w:r>
        <w:rPr>
          <w:color w:val="231F20"/>
        </w:rPr>
        <w:t>una</w:t>
      </w:r>
      <w:r>
        <w:rPr>
          <w:color w:val="231F20"/>
          <w:spacing w:val="18"/>
        </w:rPr>
        <w:t> </w:t>
      </w:r>
      <w:r>
        <w:rPr>
          <w:color w:val="231F20"/>
        </w:rPr>
        <w:t>buena</w:t>
      </w:r>
      <w:r>
        <w:rPr>
          <w:color w:val="231F20"/>
          <w:spacing w:val="18"/>
        </w:rPr>
        <w:t> </w:t>
      </w:r>
      <w:r>
        <w:rPr>
          <w:color w:val="231F20"/>
        </w:rPr>
        <w:t>manera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renovar</w:t>
      </w:r>
      <w:r>
        <w:rPr>
          <w:color w:val="231F20"/>
        </w:rPr>
        <w:t> nuestro amor hacia él. Dedica algo de tiempo para leer entero el Salmo 18 a</w:t>
      </w:r>
      <w:r>
        <w:rPr>
          <w:color w:val="231F20"/>
          <w:spacing w:val="12"/>
        </w:rPr>
        <w:t> </w:t>
      </w:r>
      <w:r>
        <w:rPr>
          <w:color w:val="231F20"/>
        </w:rPr>
        <w:t>lo</w:t>
      </w:r>
      <w:r>
        <w:rPr>
          <w:color w:val="231F20"/>
          <w:w w:val="99"/>
        </w:rPr>
        <w:t> </w:t>
      </w:r>
      <w:r>
        <w:rPr>
          <w:color w:val="231F20"/>
        </w:rPr>
        <w:t>largo de la semana</w:t>
      </w:r>
      <w:r>
        <w:rPr>
          <w:color w:val="231F20"/>
          <w:spacing w:val="-11"/>
        </w:rPr>
        <w:t> </w:t>
      </w:r>
      <w:r>
        <w:rPr>
          <w:color w:val="231F20"/>
        </w:rPr>
        <w:t>próxima.</w:t>
      </w:r>
      <w:r>
        <w:rPr/>
      </w:r>
    </w:p>
    <w:p>
      <w:pPr>
        <w:spacing w:after="0" w:line="249" w:lineRule="auto"/>
        <w:jc w:val="both"/>
        <w:sectPr>
          <w:pgSz w:w="8400" w:h="11910"/>
          <w:pgMar w:top="540" w:bottom="280" w:left="360" w:right="4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740" w:lineRule="exact"/>
        <w:ind w:left="1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4619910" cy="2374963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10" cy="23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312" w:lineRule="exact" w:before="0"/>
        <w:ind w:left="106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231F20"/>
          <w:spacing w:val="-5"/>
          <w:sz w:val="24"/>
        </w:rPr>
        <w:t>CUARTA </w:t>
      </w:r>
      <w:r>
        <w:rPr>
          <w:rFonts w:ascii="Times New Roman"/>
          <w:b/>
          <w:color w:val="231F20"/>
          <w:sz w:val="24"/>
        </w:rPr>
        <w:t>SEMANA. </w:t>
      </w:r>
      <w:r>
        <w:rPr>
          <w:rFonts w:ascii="Times New Roman"/>
          <w:b/>
          <w:color w:val="231F20"/>
          <w:spacing w:val="-3"/>
          <w:sz w:val="30"/>
        </w:rPr>
        <w:t>Vocaciones</w:t>
      </w:r>
      <w:r>
        <w:rPr>
          <w:rFonts w:ascii="Times New Roman"/>
          <w:b/>
          <w:color w:val="231F20"/>
          <w:spacing w:val="-13"/>
          <w:sz w:val="30"/>
        </w:rPr>
        <w:t> </w:t>
      </w:r>
      <w:r>
        <w:rPr>
          <w:rFonts w:ascii="Times New Roman"/>
          <w:b/>
          <w:color w:val="231F20"/>
          <w:sz w:val="30"/>
        </w:rPr>
        <w:t>Misioneras</w:t>
      </w:r>
      <w:r>
        <w:rPr>
          <w:rFonts w:ascii="Times New Roman"/>
          <w:sz w:val="30"/>
        </w:rPr>
      </w:r>
    </w:p>
    <w:p>
      <w:pPr>
        <w:pStyle w:val="Heading3"/>
        <w:spacing w:line="249" w:lineRule="auto" w:before="169"/>
        <w:ind w:right="1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Dedicada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reflexionar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sobre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vocación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misionera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suscitar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promo</w:t>
      </w:r>
      <w:r>
        <w:rPr>
          <w:rFonts w:ascii="Times New Roman" w:hAnsi="Times New Roman"/>
          <w:color w:val="231F20"/>
        </w:rPr>
        <w:t>- ver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surgimiento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nuevas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vocaciones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misioneras,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especialmente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entre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</w:rPr>
        <w:t> más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jóvenes.</w:t>
      </w:r>
      <w:r>
        <w:rPr>
          <w:rFonts w:ascii="Times New Roman" w:hAnsi="Times New Roman"/>
        </w:rPr>
      </w:r>
    </w:p>
    <w:p>
      <w:pPr>
        <w:spacing w:before="3"/>
        <w:ind w:left="106" w:right="126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A partir del Concilio </w:t>
      </w:r>
      <w:r>
        <w:rPr>
          <w:rFonts w:ascii="Minion Pro" w:hAnsi="Minion Pro"/>
          <w:color w:val="231F20"/>
          <w:spacing w:val="-4"/>
          <w:sz w:val="24"/>
        </w:rPr>
        <w:t>Vaticano </w:t>
      </w:r>
      <w:r>
        <w:rPr>
          <w:rFonts w:ascii="Minion Pro" w:hAnsi="Minion Pro"/>
          <w:color w:val="231F20"/>
          <w:sz w:val="24"/>
        </w:rPr>
        <w:t>II, la participación de los laicos en la</w:t>
      </w:r>
      <w:r>
        <w:rPr>
          <w:rFonts w:ascii="Minion Pro" w:hAnsi="Minion Pro"/>
          <w:color w:val="231F20"/>
          <w:spacing w:val="14"/>
          <w:sz w:val="24"/>
        </w:rPr>
        <w:t> </w:t>
      </w:r>
      <w:r>
        <w:rPr>
          <w:rFonts w:ascii="Minion Pro" w:hAnsi="Minion Pro"/>
          <w:color w:val="231F20"/>
          <w:sz w:val="24"/>
        </w:rPr>
        <w:t>misión</w:t>
      </w:r>
      <w:r>
        <w:rPr>
          <w:rFonts w:ascii="Minion Pro" w:hAnsi="Minion Pro"/>
          <w:color w:val="231F20"/>
          <w:sz w:val="24"/>
        </w:rPr>
        <w:t> cobró un impulso sin</w:t>
      </w:r>
      <w:r>
        <w:rPr>
          <w:rFonts w:ascii="Minion Pro" w:hAnsi="Minion Pro"/>
          <w:color w:val="231F20"/>
          <w:spacing w:val="-28"/>
          <w:sz w:val="24"/>
        </w:rPr>
        <w:t> </w:t>
      </w:r>
      <w:r>
        <w:rPr>
          <w:rFonts w:ascii="Minion Pro" w:hAnsi="Minion Pro"/>
          <w:color w:val="231F20"/>
          <w:sz w:val="24"/>
        </w:rPr>
        <w:t>precedentes.</w:t>
      </w:r>
      <w:r>
        <w:rPr>
          <w:rFonts w:ascii="Minion Pro" w:hAnsi="Minion Pro"/>
          <w:sz w:val="24"/>
        </w:rPr>
      </w:r>
    </w:p>
    <w:p>
      <w:pPr>
        <w:spacing w:before="0"/>
        <w:ind w:left="106" w:right="127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/>
          <w:color w:val="231F20"/>
          <w:sz w:val="24"/>
        </w:rPr>
        <w:t>De acuerdo a las edades, los misioneros laicos se organizan en grupos y</w:t>
      </w:r>
      <w:r>
        <w:rPr>
          <w:rFonts w:ascii="Minion Pro"/>
          <w:color w:val="231F20"/>
          <w:spacing w:val="28"/>
          <w:sz w:val="24"/>
        </w:rPr>
        <w:t> </w:t>
      </w:r>
      <w:r>
        <w:rPr>
          <w:rFonts w:ascii="Minion Pro"/>
          <w:color w:val="231F20"/>
          <w:sz w:val="24"/>
        </w:rPr>
        <w:t>co-</w:t>
      </w:r>
      <w:r>
        <w:rPr>
          <w:rFonts w:ascii="Minion Pro"/>
          <w:color w:val="231F20"/>
          <w:sz w:val="24"/>
        </w:rPr>
        <w:t> munidades.</w:t>
      </w:r>
      <w:r>
        <w:rPr>
          <w:rFonts w:ascii="Minion Pro"/>
          <w:sz w:val="24"/>
        </w:rPr>
      </w:r>
    </w:p>
    <w:p>
      <w:pPr>
        <w:spacing w:line="240" w:lineRule="auto" w:before="2"/>
        <w:rPr>
          <w:rFonts w:ascii="Minion Pro" w:hAnsi="Minion Pro" w:cs="Minion Pro" w:eastAsia="Minion Pro"/>
          <w:sz w:val="22"/>
          <w:szCs w:val="2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395" w:hRule="exact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-1" w:right="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1" w:hRule="exact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2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29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9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Lunes de la</w:t>
            </w:r>
            <w:r>
              <w:rPr>
                <w:rFonts w:ascii="Times New Roman"/>
                <w:i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XXX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3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XXX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51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 Simón y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San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Judas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4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Jueves de la</w:t>
            </w:r>
            <w:r>
              <w:rPr>
                <w:rFonts w:ascii="Times New Roman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XXX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 Juan Pablo</w:t>
            </w:r>
            <w:r>
              <w:rPr>
                <w:rFonts w:ascii="Times New Roman"/>
                <w:i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II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30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31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8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Viernes de la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XXX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0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Sábado de la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XXX del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9" w:lineRule="auto" w:before="1"/>
              <w:ind w:left="70" w:right="6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 María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en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Sábado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34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XXXI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Tiempo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Ordinario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2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9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ion Pro" w:hAnsi="Minion Pro" w:cs="Minion Pro" w:eastAsia="Minion Pro"/>
                <w:position w:val="-32"/>
                <w:sz w:val="20"/>
                <w:szCs w:val="20"/>
              </w:rPr>
            </w:r>
          </w:p>
        </w:tc>
      </w:tr>
    </w:tbl>
    <w:sectPr>
      <w:pgSz w:w="8400" w:h="11910"/>
      <w:pgMar w:top="22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badi MT Condensed Extra Bold">
    <w:altName w:val="Abadi MT Condensed Extra 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146" w:hanging="139"/>
      </w:pPr>
      <w:rPr>
        <w:rFonts w:hint="default" w:ascii="Times New Roman" w:hAnsi="Times New Roman" w:eastAsia="Times New Roman"/>
        <w:color w:val="231F20"/>
        <w:w w:val="93"/>
        <w:sz w:val="26"/>
        <w:szCs w:val="26"/>
      </w:rPr>
    </w:lvl>
    <w:lvl w:ilvl="1">
      <w:start w:val="1"/>
      <w:numFmt w:val="bullet"/>
      <w:lvlText w:val="•"/>
      <w:lvlJc w:val="left"/>
      <w:pPr>
        <w:ind w:left="881" w:hanging="1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1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63" w:hanging="1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4" w:hanging="1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45" w:hanging="1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6" w:hanging="1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7" w:hanging="1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8" w:hanging="1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4"/>
      <w:ind w:left="263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"/>
      <w:ind w:left="1827" w:hanging="1"/>
      <w:outlineLvl w:val="1"/>
    </w:pPr>
    <w:rPr>
      <w:rFonts w:ascii="Minion Pro" w:hAnsi="Minion Pro" w:eastAsia="Minion Pro"/>
      <w:sz w:val="29"/>
      <w:szCs w:val="29"/>
    </w:rPr>
  </w:style>
  <w:style w:styleId="Heading2" w:type="paragraph">
    <w:name w:val="Heading 2"/>
    <w:basedOn w:val="Normal"/>
    <w:uiPriority w:val="1"/>
    <w:qFormat/>
    <w:pPr>
      <w:spacing w:before="1"/>
      <w:ind w:left="146" w:hanging="122"/>
      <w:outlineLvl w:val="2"/>
    </w:pPr>
    <w:rPr>
      <w:rFonts w:ascii="Times New Roman" w:hAnsi="Times New Roman" w:eastAsia="Times New Roman"/>
      <w:b/>
      <w:bCs/>
      <w:i/>
      <w:sz w:val="26"/>
      <w:szCs w:val="26"/>
    </w:rPr>
  </w:style>
  <w:style w:styleId="Heading3" w:type="paragraph">
    <w:name w:val="Heading 3"/>
    <w:basedOn w:val="Normal"/>
    <w:uiPriority w:val="1"/>
    <w:qFormat/>
    <w:pPr>
      <w:ind w:left="106"/>
      <w:outlineLvl w:val="3"/>
    </w:pPr>
    <w:rPr>
      <w:rFonts w:ascii="Minion Pro" w:hAnsi="Minion Pro" w:eastAsia="Minion Pro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2020-10-20T12:05:54Z</dcterms:created>
  <dcterms:modified xsi:type="dcterms:W3CDTF">2020-10-20T12:05:54Z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2020-10-20T00:00:00Z</vt:filetime>
  </property>
</Properties>
</file>