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79" w:rsidRDefault="00821379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821379" w:rsidRDefault="00A61660">
      <w:pPr>
        <w:spacing w:line="2787" w:lineRule="exac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55"/>
          <w:sz w:val="20"/>
          <w:szCs w:val="20"/>
        </w:rPr>
      </w:r>
      <w:r>
        <w:rPr>
          <w:rFonts w:ascii="Times New Roman" w:eastAsia="Times New Roman" w:hAnsi="Times New Roman" w:cs="Times New Roman"/>
          <w:position w:val="-55"/>
          <w:sz w:val="20"/>
          <w:szCs w:val="20"/>
        </w:rPr>
        <w:pict>
          <v:group id="_x0000_s1040" alt="" style="width:367.95pt;height:139.4pt;mso-position-horizontal-relative:char;mso-position-vertical-relative:line" coordsize="7359,27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alt="" style="position:absolute;left:105;top:119;width:7254;height:2550">
              <v:imagedata r:id="rId5" o:title=""/>
            </v:shape>
            <v:group id="_x0000_s1042" alt="" style="position:absolute;left:498;top:2141;width:1337;height:228" coordorigin="498,2141" coordsize="1337,228">
              <v:shape id="_x0000_s1043" alt="" style="position:absolute;left:498;top:2141;width:1337;height:228" coordorigin="498,2141" coordsize="1337,228" path="m498,2141r1336,l1834,2369r-1336,l498,2141xe" fillcolor="#231f20" stroked="f">
                <v:path arrowok="t"/>
              </v:shape>
              <v:shape id="_x0000_s1044" type="#_x0000_t75" alt="" style="position:absolute;width:7359;height:2787">
                <v:imagedata r:id="rId6" o:title=""/>
              </v:shape>
            </v:group>
            <w10:anchorlock/>
          </v:group>
        </w:pict>
      </w:r>
    </w:p>
    <w:p w:rsidR="00821379" w:rsidRPr="003F490E" w:rsidRDefault="00A61660">
      <w:pPr>
        <w:pStyle w:val="Prrafodelista"/>
        <w:numPr>
          <w:ilvl w:val="0"/>
          <w:numId w:val="1"/>
        </w:numPr>
        <w:tabs>
          <w:tab w:val="left" w:pos="367"/>
        </w:tabs>
        <w:spacing w:line="292" w:lineRule="exact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alt="" style="position:absolute;left:0;text-align:left;margin-left:23.1pt;margin-top:-139.35pt;width:367.95pt;height:139.4pt;z-index:-592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:rsidR="00821379" w:rsidRDefault="00821379">
                  <w:pPr>
                    <w:rPr>
                      <w:rFonts w:ascii="Minion Pro" w:eastAsia="Minion Pro" w:hAnsi="Minion Pro" w:cs="Minion Pro"/>
                      <w:sz w:val="30"/>
                      <w:szCs w:val="30"/>
                    </w:rPr>
                  </w:pPr>
                </w:p>
                <w:p w:rsidR="00821379" w:rsidRDefault="00821379">
                  <w:pPr>
                    <w:rPr>
                      <w:rFonts w:ascii="Minion Pro" w:eastAsia="Minion Pro" w:hAnsi="Minion Pro" w:cs="Minion Pro"/>
                      <w:sz w:val="30"/>
                      <w:szCs w:val="30"/>
                    </w:rPr>
                  </w:pPr>
                </w:p>
                <w:p w:rsidR="00821379" w:rsidRDefault="00821379">
                  <w:pPr>
                    <w:rPr>
                      <w:rFonts w:ascii="Minion Pro" w:eastAsia="Minion Pro" w:hAnsi="Minion Pro" w:cs="Minion Pro"/>
                      <w:sz w:val="30"/>
                      <w:szCs w:val="30"/>
                    </w:rPr>
                  </w:pPr>
                </w:p>
                <w:p w:rsidR="00821379" w:rsidRDefault="00821379">
                  <w:pPr>
                    <w:rPr>
                      <w:rFonts w:ascii="Minion Pro" w:eastAsia="Minion Pro" w:hAnsi="Minion Pro" w:cs="Minion Pro"/>
                      <w:sz w:val="30"/>
                      <w:szCs w:val="30"/>
                    </w:rPr>
                  </w:pPr>
                </w:p>
                <w:p w:rsidR="00821379" w:rsidRDefault="00821379">
                  <w:pPr>
                    <w:rPr>
                      <w:rFonts w:ascii="Minion Pro" w:eastAsia="Minion Pro" w:hAnsi="Minion Pro" w:cs="Minion Pro"/>
                      <w:sz w:val="30"/>
                      <w:szCs w:val="30"/>
                    </w:rPr>
                  </w:pPr>
                </w:p>
                <w:p w:rsidR="00821379" w:rsidRDefault="00A61660">
                  <w:pPr>
                    <w:spacing w:before="263"/>
                    <w:ind w:left="464"/>
                    <w:rPr>
                      <w:rFonts w:ascii="Arial Narrow" w:eastAsia="Arial Narrow" w:hAnsi="Arial Narrow" w:cs="Arial Narrow"/>
                      <w:sz w:val="31"/>
                      <w:szCs w:val="31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1"/>
                      <w:w w:val="135"/>
                      <w:sz w:val="31"/>
                    </w:rPr>
                    <w:t>1-3-2020</w:t>
                  </w:r>
                </w:p>
              </w:txbxContent>
            </v:textbox>
            <w10:wrap anchorx="page"/>
          </v:shape>
        </w:pict>
      </w:r>
      <w:r w:rsidRPr="003F490E">
        <w:rPr>
          <w:rFonts w:ascii="Times New Roman" w:hAnsi="Times New Roman"/>
          <w:color w:val="231F20"/>
          <w:sz w:val="27"/>
          <w:lang w:val="es-ES"/>
        </w:rPr>
        <w:t xml:space="preserve">Gén 2, 7-9; 3, 1-7. </w:t>
      </w:r>
      <w:r w:rsidRPr="003F490E">
        <w:rPr>
          <w:rFonts w:ascii="Times New Roman" w:hAnsi="Times New Roman"/>
          <w:b/>
          <w:i/>
          <w:color w:val="231F20"/>
          <w:sz w:val="27"/>
          <w:lang w:val="es-ES"/>
        </w:rPr>
        <w:t>Creación y pecado de los primeros</w:t>
      </w:r>
      <w:r w:rsidRPr="003F490E">
        <w:rPr>
          <w:rFonts w:ascii="Times New Roman" w:hAnsi="Times New Roman"/>
          <w:b/>
          <w:i/>
          <w:color w:val="231F20"/>
          <w:spacing w:val="25"/>
          <w:sz w:val="27"/>
          <w:lang w:val="es-ES"/>
        </w:rPr>
        <w:t xml:space="preserve"> </w:t>
      </w:r>
      <w:r w:rsidRPr="003F490E">
        <w:rPr>
          <w:rFonts w:ascii="Times New Roman" w:hAnsi="Times New Roman"/>
          <w:b/>
          <w:i/>
          <w:color w:val="231F20"/>
          <w:sz w:val="27"/>
          <w:lang w:val="es-ES"/>
        </w:rPr>
        <w:t>padres.</w:t>
      </w:r>
    </w:p>
    <w:p w:rsidR="00821379" w:rsidRPr="003F490E" w:rsidRDefault="00A61660">
      <w:pPr>
        <w:pStyle w:val="Prrafodelista"/>
        <w:numPr>
          <w:ilvl w:val="0"/>
          <w:numId w:val="1"/>
        </w:numPr>
        <w:tabs>
          <w:tab w:val="left" w:pos="367"/>
        </w:tabs>
        <w:spacing w:before="89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3F490E">
        <w:rPr>
          <w:rFonts w:ascii="Times New Roman" w:hAnsi="Times New Roman"/>
          <w:color w:val="231F20"/>
          <w:sz w:val="27"/>
          <w:lang w:val="es-ES"/>
        </w:rPr>
        <w:t xml:space="preserve">Sal 50. </w:t>
      </w:r>
      <w:r w:rsidRPr="003F490E">
        <w:rPr>
          <w:rFonts w:ascii="Times New Roman" w:hAnsi="Times New Roman"/>
          <w:b/>
          <w:i/>
          <w:color w:val="231F20"/>
          <w:sz w:val="27"/>
          <w:lang w:val="es-ES"/>
        </w:rPr>
        <w:t>R. Misericordia, Señor, hemos</w:t>
      </w:r>
      <w:r w:rsidRPr="003F490E">
        <w:rPr>
          <w:rFonts w:ascii="Times New Roman" w:hAnsi="Times New Roman"/>
          <w:b/>
          <w:i/>
          <w:color w:val="231F20"/>
          <w:spacing w:val="19"/>
          <w:sz w:val="27"/>
          <w:lang w:val="es-ES"/>
        </w:rPr>
        <w:t xml:space="preserve"> </w:t>
      </w:r>
      <w:r w:rsidRPr="003F490E">
        <w:rPr>
          <w:rFonts w:ascii="Times New Roman" w:hAnsi="Times New Roman"/>
          <w:b/>
          <w:i/>
          <w:color w:val="231F20"/>
          <w:sz w:val="27"/>
          <w:lang w:val="es-ES"/>
        </w:rPr>
        <w:t>pecado.</w:t>
      </w:r>
    </w:p>
    <w:p w:rsidR="00821379" w:rsidRPr="003F490E" w:rsidRDefault="00A61660">
      <w:pPr>
        <w:pStyle w:val="Prrafodelista"/>
        <w:numPr>
          <w:ilvl w:val="0"/>
          <w:numId w:val="1"/>
        </w:numPr>
        <w:tabs>
          <w:tab w:val="left" w:pos="367"/>
        </w:tabs>
        <w:spacing w:before="89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3F490E">
        <w:rPr>
          <w:rFonts w:ascii="Times New Roman" w:hAnsi="Times New Roman"/>
          <w:color w:val="231F20"/>
          <w:sz w:val="27"/>
          <w:lang w:val="es-ES"/>
        </w:rPr>
        <w:t xml:space="preserve">Rom 5, 12-19. </w:t>
      </w:r>
      <w:r w:rsidRPr="003F490E">
        <w:rPr>
          <w:rFonts w:ascii="Times New Roman" w:hAnsi="Times New Roman"/>
          <w:b/>
          <w:i/>
          <w:color w:val="231F20"/>
          <w:sz w:val="27"/>
          <w:lang w:val="es-ES"/>
        </w:rPr>
        <w:t>Donde abundó el pecado, sobreabundó la</w:t>
      </w:r>
      <w:r w:rsidRPr="003F490E">
        <w:rPr>
          <w:rFonts w:ascii="Times New Roman" w:hAnsi="Times New Roman"/>
          <w:b/>
          <w:i/>
          <w:color w:val="231F20"/>
          <w:spacing w:val="3"/>
          <w:sz w:val="27"/>
          <w:lang w:val="es-ES"/>
        </w:rPr>
        <w:t xml:space="preserve"> </w:t>
      </w:r>
      <w:r w:rsidRPr="003F490E">
        <w:rPr>
          <w:rFonts w:ascii="Times New Roman" w:hAnsi="Times New Roman"/>
          <w:b/>
          <w:i/>
          <w:color w:val="231F20"/>
          <w:sz w:val="27"/>
          <w:lang w:val="es-ES"/>
        </w:rPr>
        <w:t>gracia.</w:t>
      </w:r>
    </w:p>
    <w:p w:rsidR="00821379" w:rsidRPr="003F490E" w:rsidRDefault="00A61660">
      <w:pPr>
        <w:pStyle w:val="Prrafodelista"/>
        <w:numPr>
          <w:ilvl w:val="0"/>
          <w:numId w:val="1"/>
        </w:numPr>
        <w:tabs>
          <w:tab w:val="left" w:pos="367"/>
        </w:tabs>
        <w:spacing w:before="89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3F490E">
        <w:rPr>
          <w:rFonts w:ascii="Times New Roman" w:hAnsi="Times New Roman"/>
          <w:color w:val="231F20"/>
          <w:sz w:val="27"/>
          <w:lang w:val="es-ES"/>
        </w:rPr>
        <w:t xml:space="preserve">Mt 4, 1-11. </w:t>
      </w:r>
      <w:r w:rsidRPr="003F490E">
        <w:rPr>
          <w:rFonts w:ascii="Times New Roman" w:hAnsi="Times New Roman"/>
          <w:b/>
          <w:i/>
          <w:color w:val="231F20"/>
          <w:sz w:val="27"/>
          <w:lang w:val="es-ES"/>
        </w:rPr>
        <w:t>Jesús ayuna cuarenta días y es</w:t>
      </w:r>
      <w:r w:rsidRPr="003F490E">
        <w:rPr>
          <w:rFonts w:ascii="Times New Roman" w:hAnsi="Times New Roman"/>
          <w:b/>
          <w:i/>
          <w:color w:val="231F20"/>
          <w:spacing w:val="24"/>
          <w:sz w:val="27"/>
          <w:lang w:val="es-ES"/>
        </w:rPr>
        <w:t xml:space="preserve"> </w:t>
      </w:r>
      <w:r w:rsidRPr="003F490E">
        <w:rPr>
          <w:rFonts w:ascii="Times New Roman" w:hAnsi="Times New Roman"/>
          <w:b/>
          <w:i/>
          <w:color w:val="231F20"/>
          <w:sz w:val="27"/>
          <w:lang w:val="es-ES"/>
        </w:rPr>
        <w:t>tentado.</w:t>
      </w:r>
    </w:p>
    <w:p w:rsidR="00821379" w:rsidRPr="003F490E" w:rsidRDefault="00821379">
      <w:pPr>
        <w:spacing w:before="3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es-ES"/>
        </w:rPr>
      </w:pPr>
    </w:p>
    <w:p w:rsidR="00821379" w:rsidRDefault="00A61660">
      <w:pPr>
        <w:spacing w:line="70" w:lineRule="exact"/>
        <w:ind w:left="168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36" alt="" style="width:366.4pt;height:3.55pt;mso-position-horizontal-relative:char;mso-position-vertical-relative:line" coordsize="7328,71">
            <v:group id="_x0000_s1037" alt="" style="position:absolute;left:35;top:35;width:7257;height:2" coordorigin="35,35" coordsize="7257,2">
              <v:shape id="_x0000_s1038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821379" w:rsidRDefault="00821379">
      <w:pPr>
        <w:spacing w:before="4"/>
        <w:rPr>
          <w:rFonts w:ascii="Times New Roman" w:eastAsia="Times New Roman" w:hAnsi="Times New Roman" w:cs="Times New Roman"/>
          <w:b/>
          <w:bCs/>
          <w:i/>
          <w:sz w:val="5"/>
          <w:szCs w:val="5"/>
        </w:rPr>
      </w:pPr>
    </w:p>
    <w:p w:rsidR="00821379" w:rsidRDefault="00A61660">
      <w:pPr>
        <w:spacing w:before="69" w:line="261" w:lineRule="auto"/>
        <w:ind w:left="206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0E">
        <w:rPr>
          <w:rFonts w:ascii="Times New Roman" w:hAnsi="Times New Roman"/>
          <w:color w:val="231F20"/>
          <w:sz w:val="24"/>
          <w:lang w:val="es-ES"/>
        </w:rPr>
        <w:t>La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Cuaresma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se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enraíza</w:t>
      </w:r>
      <w:r w:rsidRPr="003F490E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en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los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cuarenta</w:t>
      </w:r>
      <w:r w:rsidRPr="003F490E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días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y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cuarenta</w:t>
      </w:r>
      <w:r w:rsidRPr="003F490E">
        <w:rPr>
          <w:rFonts w:ascii="Times New Roman" w:hAnsi="Times New Roman"/>
          <w:color w:val="231F20"/>
          <w:spacing w:val="-13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noches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en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que,</w:t>
      </w:r>
      <w:r w:rsidRPr="003F490E">
        <w:rPr>
          <w:rFonts w:ascii="Times New Roman" w:hAnsi="Times New Roman"/>
          <w:color w:val="231F20"/>
          <w:spacing w:val="-12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llevado</w:t>
      </w:r>
      <w:r w:rsidRPr="003F490E">
        <w:rPr>
          <w:rFonts w:ascii="Times New Roman" w:hAnsi="Times New Roman"/>
          <w:color w:val="231F20"/>
          <w:spacing w:val="-3"/>
          <w:w w:val="98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por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el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Espíritu</w:t>
      </w:r>
      <w:r w:rsidRPr="003F490E">
        <w:rPr>
          <w:rFonts w:ascii="Times New Roman" w:hAnsi="Times New Roman"/>
          <w:color w:val="231F20"/>
          <w:spacing w:val="-16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al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desierto,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Jesús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fue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tentado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por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z w:val="24"/>
          <w:lang w:val="es-ES"/>
        </w:rPr>
        <w:t>el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 w:rsidRPr="003F490E">
        <w:rPr>
          <w:rFonts w:ascii="Times New Roman" w:hAnsi="Times New Roman"/>
          <w:color w:val="231F20"/>
          <w:spacing w:val="-3"/>
          <w:sz w:val="24"/>
          <w:lang w:val="es-ES"/>
        </w:rPr>
        <w:t>diablo.</w:t>
      </w:r>
      <w:r w:rsidRPr="003F490E">
        <w:rPr>
          <w:rFonts w:ascii="Times New Roman" w:hAnsi="Times New Roman"/>
          <w:color w:val="231F20"/>
          <w:spacing w:val="-15"/>
          <w:sz w:val="24"/>
          <w:lang w:val="es-ES"/>
        </w:rPr>
        <w:t xml:space="preserve"> </w:t>
      </w:r>
      <w:r>
        <w:rPr>
          <w:rFonts w:ascii="Times New Roman" w:hAnsi="Times New Roman"/>
          <w:color w:val="231F20"/>
          <w:sz w:val="24"/>
        </w:rPr>
        <w:t>No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dejó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llevar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por</w:t>
      </w:r>
      <w:r>
        <w:rPr>
          <w:rFonts w:ascii="Times New Roman" w:hAnsi="Times New Roman"/>
          <w:color w:val="231F20"/>
          <w:spacing w:val="-3"/>
          <w:w w:val="99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aquellas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tres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tentaciones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afectaban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directamente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misión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como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Mesías</w:t>
      </w:r>
      <w:r>
        <w:rPr>
          <w:rFonts w:ascii="Times New Roman" w:hAnsi="Times New Roman"/>
          <w:color w:val="231F20"/>
          <w:spacing w:val="-3"/>
          <w:w w:val="99"/>
          <w:sz w:val="24"/>
        </w:rPr>
        <w:t xml:space="preserve"> </w:t>
      </w:r>
      <w:r>
        <w:rPr>
          <w:rFonts w:ascii="Times New Roman" w:hAnsi="Times New Roman"/>
          <w:color w:val="231F20"/>
          <w:spacing w:val="-6"/>
          <w:sz w:val="24"/>
        </w:rPr>
        <w:t>(Ev.).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Contrasta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obediencia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voluntad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Dios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como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desobediencia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de</w:t>
      </w:r>
      <w:r>
        <w:rPr>
          <w:rFonts w:ascii="Times New Roman" w:hAnsi="Times New Roman"/>
          <w:color w:val="231F20"/>
          <w:spacing w:val="-3"/>
          <w:w w:val="98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Adán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Eva</w:t>
      </w:r>
      <w:r>
        <w:rPr>
          <w:rFonts w:ascii="Times New Roman" w:hAnsi="Times New Roman"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paraíso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cuando</w:t>
      </w:r>
      <w:r>
        <w:rPr>
          <w:rFonts w:ascii="Times New Roman" w:hAnsi="Times New Roman"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quisieron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constituir</w:t>
      </w:r>
      <w:r>
        <w:rPr>
          <w:rFonts w:ascii="Times New Roman" w:hAnsi="Times New Roman"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criterio</w:t>
      </w:r>
      <w:r>
        <w:rPr>
          <w:rFonts w:ascii="Times New Roman" w:hAnsi="Times New Roman"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supremo</w:t>
      </w:r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del</w:t>
      </w:r>
      <w:r>
        <w:rPr>
          <w:rFonts w:ascii="Times New Roman" w:hAnsi="Times New Roman"/>
          <w:color w:val="231F20"/>
          <w:spacing w:val="-3"/>
          <w:w w:val="98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bien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mal,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por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encima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Dios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(1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lect.).</w:t>
      </w:r>
      <w:r>
        <w:rPr>
          <w:rFonts w:ascii="Times New Roman" w:hAnsi="Times New Roman"/>
          <w:color w:val="231F20"/>
          <w:spacing w:val="-2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Así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entró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mundo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pecado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w w:val="9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muerte;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pero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por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obediencia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un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solo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hombre,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Jesucristo,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donde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abundó</w:t>
      </w:r>
      <w:r>
        <w:rPr>
          <w:rFonts w:ascii="Times New Roman" w:hAnsi="Times New Roman"/>
          <w:color w:val="231F20"/>
          <w:spacing w:val="-3"/>
          <w:w w:val="9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pecado,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sobreabundó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gracia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(2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lect.).</w:t>
      </w:r>
    </w:p>
    <w:p w:rsidR="00821379" w:rsidRDefault="00A61660">
      <w:pPr>
        <w:spacing w:before="113" w:line="292" w:lineRule="auto"/>
        <w:ind w:left="206" w:right="1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31F20"/>
          <w:sz w:val="24"/>
        </w:rPr>
        <w:t>*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DÍA</w:t>
      </w:r>
      <w:r>
        <w:rPr>
          <w:rFonts w:ascii="Times New Roman" w:hAnsi="Times New Roman"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rFonts w:ascii="Times New Roman" w:hAnsi="Times New Roman"/>
          <w:color w:val="231F20"/>
          <w:spacing w:val="-6"/>
          <w:sz w:val="24"/>
        </w:rPr>
        <w:t>COLECTA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pacing w:val="-5"/>
          <w:sz w:val="24"/>
        </w:rPr>
        <w:t>HISPANOAMÉRICA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0"/>
        </w:rPr>
        <w:t>(dependiente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la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CEE,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optativa).</w:t>
      </w:r>
      <w:r>
        <w:rPr>
          <w:rFonts w:ascii="Times New Roman" w:hAnsi="Times New Roman"/>
          <w:color w:val="231F20"/>
          <w:spacing w:val="-2"/>
          <w:w w:val="98"/>
          <w:sz w:val="20"/>
        </w:rPr>
        <w:t xml:space="preserve"> </w:t>
      </w:r>
      <w:r>
        <w:rPr>
          <w:rFonts w:ascii="Times New Roman" w:hAnsi="Times New Roman"/>
          <w:color w:val="231F20"/>
          <w:spacing w:val="-3"/>
          <w:sz w:val="20"/>
        </w:rPr>
        <w:t>Alusión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en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la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monición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entrada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y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en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la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homilía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y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preces,</w:t>
      </w:r>
      <w:r>
        <w:rPr>
          <w:rFonts w:ascii="Times New Roman" w:hAnsi="Times New Roman"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colecta.</w:t>
      </w:r>
    </w:p>
    <w:p w:rsidR="00821379" w:rsidRDefault="00821379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821379" w:rsidRDefault="00A61660">
      <w:pPr>
        <w:spacing w:line="70" w:lineRule="exact"/>
        <w:ind w:left="17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33" alt="" style="width:366.4pt;height:3.55pt;mso-position-horizontal-relative:char;mso-position-vertical-relative:line" coordsize="7328,71">
            <v:group id="_x0000_s1034" alt="" style="position:absolute;left:35;top:35;width:7257;height:2" coordorigin="35,35" coordsize="7257,2">
              <v:shape id="_x0000_s1035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821379" w:rsidRDefault="00A61660">
      <w:pPr>
        <w:spacing w:before="10"/>
        <w:ind w:left="20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 xml:space="preserve"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 xml:space="preserve"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</w:p>
    <w:p w:rsidR="00821379" w:rsidRDefault="00821379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821379" w:rsidRDefault="00A61660">
      <w:pPr>
        <w:pStyle w:val="Ttulo1"/>
        <w:spacing w:before="47"/>
        <w:ind w:firstLine="0"/>
        <w:jc w:val="center"/>
      </w:pPr>
      <w:r>
        <w:pict>
          <v:shape id="_x0000_s1032" type="#_x0000_t75" alt="" style="position:absolute;left:0;text-align:left;margin-left:28.35pt;margin-top:12.15pt;width:91.05pt;height:82.5pt;z-index:1144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colaborar?</w:t>
      </w:r>
    </w:p>
    <w:p w:rsidR="00821379" w:rsidRDefault="00A61660">
      <w:pPr>
        <w:spacing w:before="6" w:line="244" w:lineRule="auto"/>
        <w:ind w:left="2124" w:right="235" w:hanging="1"/>
        <w:jc w:val="center"/>
        <w:rPr>
          <w:rFonts w:ascii="Minion Pro" w:eastAsia="Minion Pro" w:hAnsi="Minion Pro" w:cs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corresponsables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 xml:space="preserve"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</w:p>
    <w:p w:rsidR="00821379" w:rsidRDefault="00821379">
      <w:pPr>
        <w:spacing w:before="4"/>
        <w:rPr>
          <w:rFonts w:ascii="Minion Pro" w:eastAsia="Minion Pro" w:hAnsi="Minion Pro" w:cs="Minion Pro"/>
          <w:sz w:val="27"/>
          <w:szCs w:val="27"/>
        </w:rPr>
      </w:pPr>
    </w:p>
    <w:p w:rsidR="00821379" w:rsidRDefault="00A61660">
      <w:pPr>
        <w:spacing w:line="70" w:lineRule="exact"/>
        <w:ind w:left="17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29" alt="" style="width:366.4pt;height:3.55pt;mso-position-horizontal-relative:char;mso-position-vertical-relative:line" coordsize="7328,71">
            <v:group id="_x0000_s1030" alt="" style="position:absolute;left:35;top:35;width:7257;height:2" coordorigin="35,35" coordsize="7257,2">
              <v:shape id="_x0000_s1031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821379" w:rsidRDefault="00821379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821379">
          <w:type w:val="continuous"/>
          <w:pgSz w:w="8400" w:h="11910"/>
          <w:pgMar w:top="360" w:right="420" w:bottom="280" w:left="360" w:header="720" w:footer="720" w:gutter="0"/>
          <w:cols w:space="720"/>
        </w:sectPr>
      </w:pPr>
    </w:p>
    <w:p w:rsidR="00821379" w:rsidRDefault="00A61660">
      <w:pPr>
        <w:tabs>
          <w:tab w:val="left" w:pos="6656"/>
        </w:tabs>
        <w:spacing w:before="44"/>
        <w:ind w:left="2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000087"/>
          <w:sz w:val="32"/>
        </w:rPr>
        <w:lastRenderedPageBreak/>
        <w:t>VENCER LA</w:t>
      </w:r>
      <w:r>
        <w:rPr>
          <w:rFonts w:ascii="Times New Roman" w:hAnsi="Times New Roman"/>
          <w:color w:val="000087"/>
          <w:spacing w:val="-23"/>
          <w:sz w:val="32"/>
        </w:rPr>
        <w:t xml:space="preserve"> </w:t>
      </w:r>
      <w:r>
        <w:rPr>
          <w:rFonts w:ascii="Times New Roman" w:hAnsi="Times New Roman"/>
          <w:color w:val="000087"/>
          <w:spacing w:val="-4"/>
          <w:sz w:val="32"/>
        </w:rPr>
        <w:t>TENTACIÓN</w:t>
      </w:r>
      <w:r>
        <w:rPr>
          <w:rFonts w:ascii="Times New Roman" w:hAnsi="Times New Roman"/>
          <w:color w:val="000087"/>
          <w:spacing w:val="-4"/>
          <w:sz w:val="32"/>
        </w:rPr>
        <w:tab/>
      </w:r>
      <w:r>
        <w:rPr>
          <w:rFonts w:ascii="Times New Roman" w:hAnsi="Times New Roman"/>
          <w:color w:val="231F20"/>
          <w:spacing w:val="-3"/>
          <w:sz w:val="21"/>
        </w:rPr>
        <w:t>Mt 4,</w:t>
      </w:r>
      <w:r>
        <w:rPr>
          <w:rFonts w:ascii="Times New Roman" w:hAnsi="Times New Roman"/>
          <w:color w:val="231F20"/>
          <w:spacing w:val="-11"/>
          <w:sz w:val="21"/>
        </w:rPr>
        <w:t xml:space="preserve"> </w:t>
      </w:r>
      <w:r>
        <w:rPr>
          <w:rFonts w:ascii="Times New Roman" w:hAnsi="Times New Roman"/>
          <w:color w:val="231F20"/>
          <w:spacing w:val="-6"/>
          <w:sz w:val="21"/>
        </w:rPr>
        <w:t>1-11</w:t>
      </w:r>
    </w:p>
    <w:p w:rsidR="00821379" w:rsidRDefault="00A61660">
      <w:pPr>
        <w:pStyle w:val="Textoindependiente"/>
        <w:spacing w:before="98"/>
        <w:jc w:val="both"/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Mateo.</w:t>
      </w:r>
    </w:p>
    <w:p w:rsidR="00821379" w:rsidRDefault="00A61660">
      <w:pPr>
        <w:pStyle w:val="Textoindependiente"/>
        <w:spacing w:before="120" w:line="247" w:lineRule="auto"/>
        <w:ind w:right="104"/>
        <w:jc w:val="both"/>
      </w:pPr>
      <w:r>
        <w:rPr>
          <w:color w:val="231F20"/>
        </w:rPr>
        <w:t>En aquel tiempo, Jesús fue llevado al desierto por el Espíritu para ser tentado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</w:rPr>
        <w:t>el diablo. Y después de ayunar cuarenta dí</w:t>
      </w:r>
      <w:r>
        <w:rPr>
          <w:color w:val="231F20"/>
        </w:rPr>
        <w:t xml:space="preserve">as con sus cuarenta noches, al fin sintió </w:t>
      </w:r>
      <w:r>
        <w:rPr>
          <w:color w:val="231F20"/>
        </w:rPr>
        <w:t>hambre.</w:t>
      </w:r>
    </w:p>
    <w:p w:rsidR="00821379" w:rsidRDefault="00A61660">
      <w:pPr>
        <w:pStyle w:val="Textoindependiente"/>
        <w:spacing w:line="247" w:lineRule="auto"/>
        <w:ind w:right="104"/>
        <w:jc w:val="both"/>
      </w:pP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tentador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acercó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«Si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eres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Hijo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Dios,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piedras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conviertan 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panes».</w:t>
      </w:r>
    </w:p>
    <w:p w:rsidR="00821379" w:rsidRDefault="00A61660">
      <w:pPr>
        <w:pStyle w:val="Textoindependiente"/>
        <w:spacing w:line="247" w:lineRule="auto"/>
        <w:ind w:right="104"/>
        <w:jc w:val="both"/>
      </w:pPr>
      <w:r>
        <w:rPr>
          <w:color w:val="231F20"/>
        </w:rPr>
        <w:t>Pero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contestó: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«Está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escrito: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“No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vive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hombre,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toda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palabra que sale de la boca 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Dios”».</w:t>
      </w:r>
    </w:p>
    <w:p w:rsidR="00821379" w:rsidRDefault="00A61660">
      <w:pPr>
        <w:pStyle w:val="Textoindependiente"/>
        <w:spacing w:line="247" w:lineRule="auto"/>
        <w:ind w:right="104"/>
        <w:jc w:val="both"/>
      </w:pPr>
      <w:r>
        <w:rPr>
          <w:color w:val="231F20"/>
        </w:rPr>
        <w:t>Entonces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diablo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llevó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santa,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puso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alero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templo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</w:t>
      </w:r>
      <w:r>
        <w:rPr>
          <w:color w:val="231F20"/>
          <w:w w:val="99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«Si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Hijo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tírate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abajo,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escrito: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“Ha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órdenes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ángeles acerca de ti y te sostendrán en sus manos, para que tu pie no tropiece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piedras”».</w:t>
      </w:r>
    </w:p>
    <w:p w:rsidR="00821379" w:rsidRDefault="00A61660">
      <w:pPr>
        <w:pStyle w:val="Textoindependiente"/>
        <w:jc w:val="both"/>
      </w:pPr>
      <w:r>
        <w:rPr>
          <w:color w:val="231F20"/>
        </w:rPr>
        <w:t xml:space="preserve">Jesús le dijo: «También está escrito: “No tentarás al </w:t>
      </w:r>
      <w:r>
        <w:rPr>
          <w:color w:val="231F20"/>
          <w:spacing w:val="-3"/>
        </w:rPr>
        <w:t xml:space="preserve">Señor, </w:t>
      </w:r>
      <w:r>
        <w:rPr>
          <w:color w:val="231F20"/>
        </w:rPr>
        <w:t>tu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Dios”».</w:t>
      </w:r>
    </w:p>
    <w:p w:rsidR="00821379" w:rsidRDefault="00A61660">
      <w:pPr>
        <w:pStyle w:val="Textoindependiente"/>
        <w:spacing w:before="63" w:line="247" w:lineRule="auto"/>
        <w:ind w:right="105"/>
        <w:jc w:val="both"/>
      </w:pP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diablo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llevó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altísimo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mostró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reinos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</w:rPr>
        <w:t xml:space="preserve"> su gloria, y le dijo: </w:t>
      </w:r>
      <w:r>
        <w:rPr>
          <w:color w:val="231F20"/>
          <w:spacing w:val="-4"/>
        </w:rPr>
        <w:t xml:space="preserve">«Todo </w:t>
      </w:r>
      <w:r>
        <w:rPr>
          <w:color w:val="231F20"/>
        </w:rPr>
        <w:t>esto te daré, si te postras y 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adoras».</w:t>
      </w:r>
    </w:p>
    <w:p w:rsidR="00821379" w:rsidRDefault="00A61660">
      <w:pPr>
        <w:pStyle w:val="Textoindependiente"/>
        <w:spacing w:line="247" w:lineRule="auto"/>
        <w:ind w:right="104"/>
        <w:jc w:val="both"/>
      </w:pPr>
      <w:r>
        <w:rPr>
          <w:color w:val="231F20"/>
        </w:rPr>
        <w:t>Entonces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Jesús: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«Vete,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Satanás,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escrito: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Señor,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ado-</w:t>
      </w:r>
      <w:r>
        <w:rPr>
          <w:color w:val="231F20"/>
        </w:rPr>
        <w:t xml:space="preserve"> </w:t>
      </w:r>
      <w:r>
        <w:rPr>
          <w:color w:val="231F20"/>
        </w:rPr>
        <w:t>rarás y a él solo darás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culto”».</w:t>
      </w:r>
    </w:p>
    <w:p w:rsidR="00821379" w:rsidRDefault="00A61660">
      <w:pPr>
        <w:pStyle w:val="Textoindependiente"/>
        <w:spacing w:line="300" w:lineRule="auto"/>
      </w:pPr>
      <w:r>
        <w:rPr>
          <w:color w:val="231F20"/>
        </w:rPr>
        <w:t>Entonces lo dejó el diablo, y he aquí que se acercaron los ángeles y lo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servían.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Palabra 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Señor.</w:t>
      </w:r>
    </w:p>
    <w:p w:rsidR="00821379" w:rsidRDefault="00A61660">
      <w:pPr>
        <w:spacing w:before="3"/>
        <w:ind w:left="2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color w:val="231F20"/>
        </w:rPr>
        <w:t>Gloria a ti, Señor</w:t>
      </w:r>
      <w:r>
        <w:rPr>
          <w:rFonts w:ascii="Times New Roman" w:hAnsi="Times New Roman"/>
          <w:i/>
          <w:color w:val="231F20"/>
          <w:spacing w:val="-7"/>
        </w:rPr>
        <w:t xml:space="preserve"> </w:t>
      </w:r>
      <w:r>
        <w:rPr>
          <w:rFonts w:ascii="Times New Roman" w:hAnsi="Times New Roman"/>
          <w:i/>
          <w:color w:val="231F20"/>
        </w:rPr>
        <w:t>Jesús</w:t>
      </w:r>
    </w:p>
    <w:p w:rsidR="00821379" w:rsidRDefault="00821379">
      <w:pPr>
        <w:spacing w:before="10"/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821379" w:rsidRDefault="00A61660">
      <w:pPr>
        <w:spacing w:line="1177" w:lineRule="exac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23"/>
          <w:sz w:val="20"/>
          <w:szCs w:val="20"/>
        </w:rPr>
      </w:r>
      <w:r>
        <w:rPr>
          <w:rFonts w:ascii="Times New Roman" w:eastAsia="Times New Roman" w:hAnsi="Times New Roman" w:cs="Times New Roman"/>
          <w:position w:val="-23"/>
          <w:sz w:val="20"/>
          <w:szCs w:val="20"/>
        </w:rPr>
        <w:pict>
          <v:group id="_x0000_s1026" alt="" style="width:369.4pt;height:58.9pt;mso-position-horizontal-relative:char;mso-position-vertical-relative:line" coordsize="7388,1178">
            <v:shape id="_x0000_s1027" type="#_x0000_t75" alt="" style="position:absolute;left:130;width:7257;height:539">
              <v:imagedata r:id="rId8" o:title=""/>
            </v:shape>
            <v:shape id="_x0000_s1028" type="#_x0000_t75" alt="" style="position:absolute;top:489;width:2117;height:689">
              <v:imagedata r:id="rId9" o:title=""/>
            </v:shape>
            <w10:anchorlock/>
          </v:group>
        </w:pict>
      </w:r>
    </w:p>
    <w:p w:rsidR="00821379" w:rsidRDefault="00A61660">
      <w:pPr>
        <w:pStyle w:val="Textoindependiente"/>
        <w:spacing w:before="109" w:line="247" w:lineRule="auto"/>
        <w:ind w:right="104"/>
        <w:jc w:val="both"/>
        <w:rPr>
          <w:rFonts w:cs="Times New Roman"/>
        </w:rPr>
      </w:pPr>
      <w:r>
        <w:rPr>
          <w:color w:val="231F20"/>
        </w:rPr>
        <w:t>Los acontecimientos que hoy leemos tuvieron lugar a comienzos de</w:t>
      </w:r>
      <w:r>
        <w:rPr>
          <w:color w:val="231F20"/>
        </w:rPr>
        <w:t>l ministerio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desarrollaron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planes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Dios,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dice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versículo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conduce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divina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desierto.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Permanece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allí</w:t>
      </w:r>
      <w:r>
        <w:rPr>
          <w:color w:val="231F20"/>
          <w:w w:val="99"/>
        </w:rPr>
        <w:t xml:space="preserve"> </w:t>
      </w:r>
      <w:r>
        <w:rPr>
          <w:color w:val="231F20"/>
        </w:rPr>
        <w:t>durante cuarenta días y ayuna durante todo ese tiempo. En el Antiguo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Testamento,</w:t>
      </w:r>
      <w:r>
        <w:rPr>
          <w:color w:val="231F20"/>
          <w:w w:val="99"/>
        </w:rPr>
        <w:t xml:space="preserve"> </w:t>
      </w:r>
      <w:r>
        <w:rPr>
          <w:rFonts w:cs="Times New Roman"/>
          <w:color w:val="231F20"/>
        </w:rPr>
        <w:t>‘cuarenta’</w:t>
      </w:r>
      <w:r>
        <w:rPr>
          <w:rFonts w:cs="Times New Roman"/>
          <w:color w:val="231F20"/>
          <w:spacing w:val="-23"/>
        </w:rPr>
        <w:t xml:space="preserve"> </w:t>
      </w:r>
      <w:r>
        <w:rPr>
          <w:rFonts w:cs="Times New Roman"/>
          <w:color w:val="231F20"/>
        </w:rPr>
        <w:t>es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un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número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significativo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y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hace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referencia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un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tiempo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de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preparación.</w:t>
      </w:r>
    </w:p>
    <w:p w:rsidR="00821379" w:rsidRDefault="00A61660">
      <w:pPr>
        <w:pStyle w:val="Textoindependiente"/>
        <w:spacing w:line="247" w:lineRule="auto"/>
        <w:ind w:right="104"/>
        <w:jc w:val="both"/>
      </w:pPr>
      <w:r>
        <w:rPr>
          <w:color w:val="231F20"/>
        </w:rPr>
        <w:t>Recuerda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cómo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Moisés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ayunó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cuarenta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monte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Sinaí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(Éxodo</w:t>
      </w:r>
      <w:r>
        <w:rPr>
          <w:color w:val="231F20"/>
        </w:rPr>
        <w:t xml:space="preserve"> 34</w:t>
      </w:r>
      <w:r w:rsidR="003F490E">
        <w:rPr>
          <w:color w:val="231F20"/>
        </w:rPr>
        <w:t>,</w:t>
      </w:r>
      <w:r>
        <w:rPr>
          <w:color w:val="231F20"/>
        </w:rPr>
        <w:t>28), o los cuarenta años que pasaron los israelitas en el desierto antes de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entrar</w:t>
      </w:r>
      <w:r>
        <w:rPr>
          <w:color w:val="231F20"/>
          <w:w w:val="99"/>
        </w:rPr>
        <w:t xml:space="preserve"> </w:t>
      </w:r>
      <w:r>
        <w:rPr>
          <w:color w:val="231F20"/>
        </w:rPr>
        <w:t>en la Tierra Prometida (Dt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8,2-3</w:t>
      </w:r>
      <w:r>
        <w:rPr>
          <w:color w:val="231F20"/>
        </w:rPr>
        <w:t>;29,5-6).</w:t>
      </w:r>
    </w:p>
    <w:p w:rsidR="00821379" w:rsidRDefault="00A61660">
      <w:pPr>
        <w:pStyle w:val="Textoindependiente"/>
        <w:spacing w:line="247" w:lineRule="auto"/>
        <w:ind w:right="104"/>
        <w:jc w:val="both"/>
      </w:pPr>
      <w:r>
        <w:rPr>
          <w:color w:val="231F20"/>
        </w:rPr>
        <w:t>Mateo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solamente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menciona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tentaciones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concretas.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primera,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Diablo</w:t>
      </w:r>
      <w:r>
        <w:rPr>
          <w:color w:val="231F20"/>
          <w:spacing w:val="-1"/>
          <w:w w:val="99"/>
        </w:rPr>
        <w:t xml:space="preserve"> </w:t>
      </w:r>
      <w:r>
        <w:rPr>
          <w:color w:val="231F20"/>
        </w:rPr>
        <w:t>tienta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utilice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poderes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sobrenaturales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satisfacer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sus propias necesidades físicas. Jesús le rechaza, identificándose con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nosotros: </w:t>
      </w:r>
      <w:r>
        <w:rPr>
          <w:color w:val="231F20"/>
        </w:rPr>
        <w:t>necesitamos algo más que la sola comida material. Las implicaciones son más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</w:p>
    <w:p w:rsidR="00821379" w:rsidRDefault="00821379">
      <w:pPr>
        <w:spacing w:line="247" w:lineRule="auto"/>
        <w:jc w:val="both"/>
        <w:sectPr w:rsidR="00821379">
          <w:pgSz w:w="8400" w:h="11910"/>
          <w:pgMar w:top="440" w:right="460" w:bottom="280" w:left="320" w:header="720" w:footer="720" w:gutter="0"/>
          <w:cols w:space="720"/>
        </w:sectPr>
      </w:pPr>
    </w:p>
    <w:p w:rsidR="00821379" w:rsidRDefault="00A61660">
      <w:pPr>
        <w:pStyle w:val="Textoindependiente"/>
        <w:spacing w:before="48"/>
        <w:ind w:left="266"/>
        <w:jc w:val="both"/>
      </w:pPr>
      <w:r>
        <w:rPr>
          <w:color w:val="231F20"/>
        </w:rPr>
        <w:lastRenderedPageBreak/>
        <w:t>evidentes: también necesitamos el ‘ali</w:t>
      </w:r>
      <w:r>
        <w:rPr>
          <w:color w:val="231F20"/>
        </w:rPr>
        <w:t>mento espiritual’ que procede 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Dios.</w:t>
      </w:r>
    </w:p>
    <w:p w:rsidR="00821379" w:rsidRDefault="00A61660">
      <w:pPr>
        <w:pStyle w:val="Textoindependiente"/>
        <w:spacing w:before="63" w:line="247" w:lineRule="auto"/>
        <w:ind w:left="266" w:right="104"/>
        <w:jc w:val="both"/>
      </w:pPr>
      <w:r>
        <w:rPr>
          <w:color w:val="231F20"/>
        </w:rPr>
        <w:t>A continuación, el Diablo tienta a Jesús para que demuestre su naturaleza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divina</w:t>
      </w:r>
      <w:r>
        <w:rPr>
          <w:color w:val="231F20"/>
          <w:w w:val="99"/>
        </w:rPr>
        <w:t xml:space="preserve"> </w:t>
      </w:r>
      <w:r>
        <w:rPr>
          <w:color w:val="231F20"/>
        </w:rPr>
        <w:t>tirándose desde lo alto del templo para que Dios envíe a sus ángeles 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rescatarlo.</w:t>
      </w:r>
    </w:p>
    <w:p w:rsidR="00821379" w:rsidRDefault="00A61660">
      <w:pPr>
        <w:pStyle w:val="Textoindependiente"/>
        <w:spacing w:line="247" w:lineRule="auto"/>
        <w:ind w:left="266" w:right="104"/>
        <w:jc w:val="both"/>
      </w:pPr>
      <w:r>
        <w:rPr>
          <w:color w:val="231F20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último,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ofrece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entregarle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naciones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adora.</w:t>
      </w:r>
      <w:r>
        <w:rPr>
          <w:color w:val="231F20"/>
          <w:w w:val="99"/>
        </w:rPr>
        <w:t xml:space="preserve"> </w:t>
      </w:r>
      <w:r>
        <w:rPr>
          <w:color w:val="231F20"/>
        </w:rPr>
        <w:t>Es cierto que Jesús ha venido a salvar a su pueblo del poder del Diablo, pero no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r>
        <w:rPr>
          <w:color w:val="231F20"/>
        </w:rPr>
        <w:t>aquella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manera.</w:t>
      </w:r>
    </w:p>
    <w:p w:rsidR="00821379" w:rsidRDefault="00A61660">
      <w:pPr>
        <w:pStyle w:val="Textoindependiente"/>
        <w:spacing w:line="247" w:lineRule="auto"/>
        <w:ind w:left="266" w:right="104"/>
        <w:jc w:val="both"/>
      </w:pP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ejemplos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ilustran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núcleo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tentación: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deseo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dejar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lado</w:t>
      </w:r>
      <w:r>
        <w:rPr>
          <w:color w:val="231F20"/>
          <w:w w:val="99"/>
        </w:rPr>
        <w:t xml:space="preserve"> </w:t>
      </w:r>
      <w:r>
        <w:rPr>
          <w:color w:val="231F20"/>
        </w:rPr>
        <w:t>a Dios, de considerarle como al</w:t>
      </w:r>
      <w:r>
        <w:rPr>
          <w:color w:val="231F20"/>
        </w:rPr>
        <w:t>go secundario y superfluo, de apoyarse tan sólo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en </w:t>
      </w:r>
      <w:r>
        <w:rPr>
          <w:color w:val="231F20"/>
        </w:rPr>
        <w:t>la propia fuerza para arreglar el mundo sin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Dios.</w:t>
      </w:r>
    </w:p>
    <w:p w:rsidR="00821379" w:rsidRDefault="00A61660">
      <w:pPr>
        <w:pStyle w:val="Textoindependiente"/>
        <w:spacing w:line="247" w:lineRule="auto"/>
        <w:ind w:left="266" w:right="104"/>
        <w:jc w:val="both"/>
      </w:pPr>
      <w:r>
        <w:rPr>
          <w:color w:val="231F20"/>
        </w:rPr>
        <w:t>Aun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recurra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Escritura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(Salmo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91,11-12),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astutos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engaños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Diablo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engañan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rechaza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tentación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usando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Escritura:</w:t>
      </w:r>
      <w:r>
        <w:rPr>
          <w:color w:val="231F20"/>
          <w:w w:val="99"/>
        </w:rPr>
        <w:t xml:space="preserve"> </w:t>
      </w:r>
      <w:r>
        <w:rPr>
          <w:color w:val="231F20"/>
        </w:rPr>
        <w:t>las citas son, sucesivamente, de Dt 8,3; 6,16 y 6,13. La interpretación legítima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r>
        <w:rPr>
          <w:color w:val="231F20"/>
        </w:rPr>
        <w:t>un pasaje de la Escritura debe ser coherente con el resto de 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misma.</w:t>
      </w:r>
    </w:p>
    <w:p w:rsidR="00821379" w:rsidRDefault="00A61660">
      <w:pPr>
        <w:pStyle w:val="Textoindependiente"/>
        <w:spacing w:line="247" w:lineRule="auto"/>
        <w:ind w:left="266" w:right="104"/>
        <w:jc w:val="both"/>
      </w:pP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esencia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tentación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ofrecer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alternativa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atrayente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cosas.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nosotros.</w:t>
      </w:r>
    </w:p>
    <w:p w:rsidR="00821379" w:rsidRDefault="00821379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821379" w:rsidRDefault="00A61660">
      <w:pPr>
        <w:spacing w:line="59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1"/>
          <w:sz w:val="20"/>
          <w:szCs w:val="20"/>
        </w:rPr>
        <w:drawing>
          <wp:inline distT="0" distB="0" distL="0" distR="0">
            <wp:extent cx="1817713" cy="377189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713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379" w:rsidRDefault="00A61660">
      <w:pPr>
        <w:pStyle w:val="Textoindependiente"/>
        <w:spacing w:before="57" w:line="247" w:lineRule="auto"/>
        <w:ind w:left="266" w:right="104"/>
        <w:jc w:val="both"/>
      </w:pPr>
      <w:r>
        <w:rPr>
          <w:color w:val="231F20"/>
        </w:rPr>
        <w:t>¿Qué le ayudó a Jesús a vencer las tentaciones? ¿Qué lecciones podemos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aprender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que nos ayuden a vencer las tentaciones con las que nos enfrentamos</w:t>
      </w:r>
      <w:r>
        <w:rPr>
          <w:color w:val="231F20"/>
        </w:rPr>
        <w:t>? ¿Qué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crees</w:t>
      </w:r>
      <w:r>
        <w:rPr>
          <w:color w:val="231F20"/>
          <w:w w:val="99"/>
        </w:rPr>
        <w:t xml:space="preserve"> </w:t>
      </w:r>
      <w:r>
        <w:rPr>
          <w:color w:val="231F20"/>
        </w:rPr>
        <w:t>que quiere decir Jesús cuando cita el Dt 8,3? ¿Consideras la palabra de Dios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como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esencial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alimento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cotidiano?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¿De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dejas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nutra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palabra de Dios? ¿A qué t</w:t>
      </w:r>
      <w:bookmarkStart w:id="0" w:name="_GoBack"/>
      <w:bookmarkEnd w:id="0"/>
      <w:r>
        <w:rPr>
          <w:color w:val="231F20"/>
        </w:rPr>
        <w:t>entaciones tienes que enfrentarte en tu vida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diaria?</w:t>
      </w:r>
    </w:p>
    <w:p w:rsidR="00821379" w:rsidRDefault="00821379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821379" w:rsidRDefault="00A61660">
      <w:pPr>
        <w:spacing w:line="536" w:lineRule="exact"/>
        <w:ind w:left="2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0"/>
          <w:sz w:val="20"/>
          <w:szCs w:val="20"/>
        </w:rPr>
        <w:drawing>
          <wp:inline distT="0" distB="0" distL="0" distR="0">
            <wp:extent cx="1375697" cy="340518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97" cy="34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379" w:rsidRDefault="00A61660" w:rsidP="003F490E">
      <w:pPr>
        <w:pStyle w:val="Textoindependiente"/>
        <w:spacing w:before="154" w:line="247" w:lineRule="auto"/>
        <w:ind w:left="266" w:right="353"/>
        <w:jc w:val="both"/>
      </w:pPr>
      <w:r>
        <w:rPr>
          <w:color w:val="231F20"/>
        </w:rPr>
        <w:t>Oh, Dios, crea en mi un corazón puro, renuévame por dentro con espíritu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firme.</w:t>
      </w:r>
      <w:r w:rsidR="003F490E">
        <w:rPr>
          <w:color w:val="231F20"/>
          <w:w w:val="97"/>
        </w:rPr>
        <w:t xml:space="preserve"> </w:t>
      </w:r>
      <w:r>
        <w:rPr>
          <w:color w:val="231F20"/>
        </w:rPr>
        <w:t>No me arrojes lejos de tu rostro, no me quites tu santo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espíritu.</w:t>
      </w:r>
    </w:p>
    <w:p w:rsidR="00821379" w:rsidRDefault="00A61660">
      <w:pPr>
        <w:pStyle w:val="Textoindependiente"/>
        <w:spacing w:line="247" w:lineRule="auto"/>
        <w:ind w:left="266" w:right="103"/>
        <w:jc w:val="both"/>
      </w:pP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Salmo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51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ofrece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presentarnos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arrepentimiento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para pedirle perdón. Lee el salmo entero y deja que tu oración llegue hasta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Dios.</w:t>
      </w:r>
    </w:p>
    <w:p w:rsidR="00821379" w:rsidRDefault="0082137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821379" w:rsidRDefault="00A61660">
      <w:pPr>
        <w:spacing w:line="540" w:lineRule="exact"/>
        <w:ind w:left="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0"/>
          <w:sz w:val="20"/>
          <w:szCs w:val="20"/>
        </w:rPr>
        <w:drawing>
          <wp:inline distT="0" distB="0" distL="0" distR="0">
            <wp:extent cx="2122309" cy="343281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309" cy="34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379" w:rsidRDefault="00A61660">
      <w:pPr>
        <w:pStyle w:val="Textoindependiente"/>
        <w:spacing w:before="137" w:line="256" w:lineRule="auto"/>
        <w:ind w:left="266" w:right="104"/>
        <w:jc w:val="both"/>
      </w:pPr>
      <w:r>
        <w:rPr>
          <w:color w:val="231F20"/>
        </w:rPr>
        <w:t>Al comenzar este periodo de cuaresma, dirigimos nuestra mirada hacia 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victoria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cruz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pecado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podamos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disfrutar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salvación.</w:t>
      </w:r>
      <w:r>
        <w:rPr>
          <w:color w:val="231F20"/>
          <w:spacing w:val="-1"/>
          <w:w w:val="99"/>
        </w:rPr>
        <w:t xml:space="preserve"> </w:t>
      </w:r>
      <w:r>
        <w:rPr>
          <w:color w:val="231F20"/>
        </w:rPr>
        <w:t>Medita las palabras admirables de Romanos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5,15-17:</w:t>
      </w:r>
    </w:p>
    <w:p w:rsidR="00821379" w:rsidRDefault="00A61660">
      <w:pPr>
        <w:spacing w:before="123" w:line="266" w:lineRule="auto"/>
        <w:ind w:left="266"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‘…</w:t>
      </w:r>
      <w:r>
        <w:rPr>
          <w:rFonts w:ascii="Times New Roman" w:eastAsia="Times New Roman" w:hAnsi="Times New Roman" w:cs="Times New Roman"/>
          <w:i/>
          <w:color w:val="231F20"/>
        </w:rPr>
        <w:t>pero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el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don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que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hemos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recibido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gratuitamente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de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Dios…es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mucho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mayor…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aquellos a quienes Dios, en su gran bondad y gratuitamente, hace justos</w:t>
      </w:r>
      <w:r>
        <w:rPr>
          <w:rFonts w:ascii="Times New Roman" w:eastAsia="Times New Roman" w:hAnsi="Times New Roman" w:cs="Times New Roman"/>
          <w:i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reinarán</w:t>
      </w:r>
      <w:r>
        <w:rPr>
          <w:rFonts w:ascii="Times New Roman" w:eastAsia="Times New Roman" w:hAnsi="Times New Roman" w:cs="Times New Roman"/>
          <w:i/>
          <w:color w:val="231F20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en la nueva vida por medio de un solo hombre:</w:t>
      </w:r>
      <w:r>
        <w:rPr>
          <w:rFonts w:ascii="Times New Roman" w:eastAsia="Times New Roman" w:hAnsi="Times New Roman" w:cs="Times New Roman"/>
          <w:i/>
          <w:color w:val="231F20"/>
          <w:spacing w:val="-2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Jesucristo</w:t>
      </w:r>
      <w:r>
        <w:rPr>
          <w:rFonts w:ascii="Times New Roman" w:eastAsia="Times New Roman" w:hAnsi="Times New Roman" w:cs="Times New Roman"/>
          <w:color w:val="231F20"/>
        </w:rPr>
        <w:t>.’</w:t>
      </w:r>
    </w:p>
    <w:p w:rsidR="00821379" w:rsidRDefault="00821379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821379">
          <w:pgSz w:w="8400" w:h="11910"/>
          <w:pgMar w:top="460" w:right="460" w:bottom="280" w:left="300" w:header="720" w:footer="720" w:gutter="0"/>
          <w:cols w:space="720"/>
        </w:sect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1379" w:rsidRDefault="00821379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821379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821379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821379" w:rsidRDefault="00A61660">
            <w:pPr>
              <w:pStyle w:val="TableParagraph"/>
              <w:spacing w:before="12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821379" w:rsidRDefault="00A61660">
            <w:pPr>
              <w:pStyle w:val="TableParagraph"/>
              <w:spacing w:before="12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3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821379" w:rsidRDefault="00A61660">
            <w:pPr>
              <w:pStyle w:val="TableParagraph"/>
              <w:spacing w:before="12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4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821379" w:rsidRDefault="00A61660">
            <w:pPr>
              <w:pStyle w:val="TableParagraph"/>
              <w:spacing w:before="12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5</w:t>
            </w:r>
          </w:p>
        </w:tc>
      </w:tr>
      <w:tr w:rsidR="00821379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 o San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Casimiro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</w:t>
            </w:r>
          </w:p>
        </w:tc>
      </w:tr>
      <w:tr w:rsidR="00821379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821379" w:rsidRDefault="00A61660">
            <w:pPr>
              <w:pStyle w:val="TableParagraph"/>
              <w:spacing w:before="12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6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821379" w:rsidRDefault="00A61660">
            <w:pPr>
              <w:pStyle w:val="TableParagraph"/>
              <w:spacing w:before="12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7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821379" w:rsidRDefault="00A61660">
            <w:pPr>
              <w:pStyle w:val="TableParagraph"/>
              <w:spacing w:before="12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8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821379" w:rsidRDefault="00821379"/>
        </w:tc>
      </w:tr>
      <w:tr w:rsidR="00821379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before="27" w:line="249" w:lineRule="auto"/>
              <w:ind w:left="70" w:righ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Feria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Abstinencia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before="27" w:line="249" w:lineRule="auto"/>
              <w:ind w:left="70" w:righ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Santas Perpetua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y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Felicidad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before="27" w:line="249" w:lineRule="auto"/>
              <w:ind w:left="70" w:righ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II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Cua- resma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21379" w:rsidRDefault="00A61660">
            <w:pPr>
              <w:pStyle w:val="TableParagraph"/>
              <w:spacing w:line="1641" w:lineRule="exact"/>
              <w:ind w:left="3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1660" w:rsidRDefault="00A61660"/>
    <w:sectPr w:rsidR="00A61660">
      <w:pgSz w:w="8400" w:h="1191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B21E3"/>
    <w:multiLevelType w:val="hybridMultilevel"/>
    <w:tmpl w:val="66867B3E"/>
    <w:lvl w:ilvl="0" w:tplc="7220AEF6">
      <w:start w:val="1"/>
      <w:numFmt w:val="bullet"/>
      <w:lvlText w:val="-"/>
      <w:lvlJc w:val="left"/>
      <w:pPr>
        <w:ind w:left="366" w:hanging="160"/>
      </w:pPr>
      <w:rPr>
        <w:rFonts w:ascii="Times New Roman" w:eastAsia="Times New Roman" w:hAnsi="Times New Roman" w:hint="default"/>
        <w:color w:val="231F20"/>
        <w:w w:val="98"/>
        <w:sz w:val="27"/>
        <w:szCs w:val="27"/>
      </w:rPr>
    </w:lvl>
    <w:lvl w:ilvl="1" w:tplc="CA34E392">
      <w:start w:val="1"/>
      <w:numFmt w:val="bullet"/>
      <w:lvlText w:val="•"/>
      <w:lvlJc w:val="left"/>
      <w:pPr>
        <w:ind w:left="1085" w:hanging="160"/>
      </w:pPr>
      <w:rPr>
        <w:rFonts w:hint="default"/>
      </w:rPr>
    </w:lvl>
    <w:lvl w:ilvl="2" w:tplc="15E43BB4">
      <w:start w:val="1"/>
      <w:numFmt w:val="bullet"/>
      <w:lvlText w:val="•"/>
      <w:lvlJc w:val="left"/>
      <w:pPr>
        <w:ind w:left="1810" w:hanging="160"/>
      </w:pPr>
      <w:rPr>
        <w:rFonts w:hint="default"/>
      </w:rPr>
    </w:lvl>
    <w:lvl w:ilvl="3" w:tplc="F828A1D0">
      <w:start w:val="1"/>
      <w:numFmt w:val="bullet"/>
      <w:lvlText w:val="•"/>
      <w:lvlJc w:val="left"/>
      <w:pPr>
        <w:ind w:left="2535" w:hanging="160"/>
      </w:pPr>
      <w:rPr>
        <w:rFonts w:hint="default"/>
      </w:rPr>
    </w:lvl>
    <w:lvl w:ilvl="4" w:tplc="44305918">
      <w:start w:val="1"/>
      <w:numFmt w:val="bullet"/>
      <w:lvlText w:val="•"/>
      <w:lvlJc w:val="left"/>
      <w:pPr>
        <w:ind w:left="3260" w:hanging="160"/>
      </w:pPr>
      <w:rPr>
        <w:rFonts w:hint="default"/>
      </w:rPr>
    </w:lvl>
    <w:lvl w:ilvl="5" w:tplc="43F6AF54">
      <w:start w:val="1"/>
      <w:numFmt w:val="bullet"/>
      <w:lvlText w:val="•"/>
      <w:lvlJc w:val="left"/>
      <w:pPr>
        <w:ind w:left="3985" w:hanging="160"/>
      </w:pPr>
      <w:rPr>
        <w:rFonts w:hint="default"/>
      </w:rPr>
    </w:lvl>
    <w:lvl w:ilvl="6" w:tplc="D7FC566C">
      <w:start w:val="1"/>
      <w:numFmt w:val="bullet"/>
      <w:lvlText w:val="•"/>
      <w:lvlJc w:val="left"/>
      <w:pPr>
        <w:ind w:left="4710" w:hanging="160"/>
      </w:pPr>
      <w:rPr>
        <w:rFonts w:hint="default"/>
      </w:rPr>
    </w:lvl>
    <w:lvl w:ilvl="7" w:tplc="DAD26D36">
      <w:start w:val="1"/>
      <w:numFmt w:val="bullet"/>
      <w:lvlText w:val="•"/>
      <w:lvlJc w:val="left"/>
      <w:pPr>
        <w:ind w:left="5435" w:hanging="160"/>
      </w:pPr>
      <w:rPr>
        <w:rFonts w:hint="default"/>
      </w:rPr>
    </w:lvl>
    <w:lvl w:ilvl="8" w:tplc="2DC68D74">
      <w:start w:val="1"/>
      <w:numFmt w:val="bullet"/>
      <w:lvlText w:val="•"/>
      <w:lvlJc w:val="left"/>
      <w:pPr>
        <w:ind w:left="6160" w:hanging="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379"/>
    <w:rsid w:val="003F490E"/>
    <w:rsid w:val="00821379"/>
    <w:rsid w:val="00A6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DD407D7"/>
  <w15:docId w15:val="{7ECB9E67-1AD9-324D-851D-5C31CE76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1887" w:hanging="1"/>
      <w:outlineLvl w:val="0"/>
    </w:pPr>
    <w:rPr>
      <w:rFonts w:ascii="Minion Pro" w:eastAsia="Minion Pro" w:hAnsi="Minion Pro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46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915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2020-02-23T18:52:00Z</dcterms:created>
  <dcterms:modified xsi:type="dcterms:W3CDTF">2020-02-23T17:54:00Z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2020-02-23T00:00:00Z</vt:filetime>
  </property>
</Properties>
</file>